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C04A63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602EA339" w14:textId="22464898" w:rsidR="00C04A63" w:rsidRPr="00285273" w:rsidRDefault="00A8382A" w:rsidP="00C04A63">
      <w:pPr>
        <w:spacing w:line="240" w:lineRule="auto"/>
        <w:ind w:left="340"/>
        <w:jc w:val="center"/>
        <w:rPr>
          <w:b/>
          <w:bCs/>
          <w:sz w:val="32"/>
          <w:szCs w:val="32"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</w:t>
      </w:r>
      <w:r w:rsidR="00C04A63" w:rsidRPr="00285273">
        <w:rPr>
          <w:b/>
          <w:szCs w:val="28"/>
        </w:rPr>
        <w:t>о процедуре рассмотрения жалоб на действия (бездействие)</w:t>
      </w:r>
      <w:r w:rsidR="00C04A63">
        <w:rPr>
          <w:b/>
          <w:szCs w:val="28"/>
        </w:rPr>
        <w:t xml:space="preserve"> </w:t>
      </w:r>
      <w:r w:rsidR="00C04A63" w:rsidRPr="00285273">
        <w:rPr>
          <w:b/>
          <w:szCs w:val="28"/>
        </w:rPr>
        <w:t>членов СРО «</w:t>
      </w:r>
      <w:proofErr w:type="gramStart"/>
      <w:r w:rsidR="00C04A63" w:rsidRPr="00285273">
        <w:rPr>
          <w:b/>
          <w:szCs w:val="28"/>
        </w:rPr>
        <w:t xml:space="preserve">СОЮЗАТОМСТРОЙ» </w:t>
      </w:r>
      <w:r w:rsidR="00C04A63">
        <w:rPr>
          <w:b/>
          <w:szCs w:val="28"/>
        </w:rPr>
        <w:t xml:space="preserve">  </w:t>
      </w:r>
      <w:proofErr w:type="gramEnd"/>
      <w:r w:rsidR="00C04A63">
        <w:rPr>
          <w:b/>
          <w:szCs w:val="28"/>
        </w:rPr>
        <w:t xml:space="preserve">                    </w:t>
      </w:r>
      <w:r w:rsidR="00C04A63" w:rsidRPr="00285273">
        <w:rPr>
          <w:b/>
          <w:szCs w:val="28"/>
        </w:rPr>
        <w:t>и иных обращений, поступивших</w:t>
      </w:r>
      <w:r w:rsidR="00C04A63">
        <w:rPr>
          <w:b/>
          <w:szCs w:val="28"/>
        </w:rPr>
        <w:t xml:space="preserve"> </w:t>
      </w:r>
      <w:r w:rsidR="00C04A63" w:rsidRPr="00285273">
        <w:rPr>
          <w:b/>
          <w:szCs w:val="28"/>
        </w:rPr>
        <w:t xml:space="preserve">в саморегулируемую организацию </w:t>
      </w:r>
    </w:p>
    <w:p w14:paraId="14F84E24" w14:textId="32E19554" w:rsidR="002F6478" w:rsidRDefault="002F6478" w:rsidP="00C04A63">
      <w:pPr>
        <w:spacing w:line="240" w:lineRule="auto"/>
        <w:ind w:firstLine="0"/>
        <w:jc w:val="center"/>
        <w:rPr>
          <w:b/>
        </w:rPr>
      </w:pPr>
    </w:p>
    <w:p w14:paraId="7F18016F" w14:textId="73004009" w:rsidR="005C0C8D" w:rsidRPr="005C0C8D" w:rsidRDefault="005C0C8D" w:rsidP="00C04A63">
      <w:pPr>
        <w:pStyle w:val="HEADERTEXT0"/>
        <w:jc w:val="both"/>
        <w:outlineLvl w:val="2"/>
        <w:rPr>
          <w:rFonts w:ascii="Times New Roman" w:hAnsi="Times New Roman" w:cs="Times New Roman"/>
          <w:b/>
          <w:bCs/>
        </w:rPr>
      </w:pP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Изменения в Положение вносятся на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основании Федерального закона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309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-ФЗ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от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31.07.2025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«О внесении изменений в Градостроитель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ный Кодекс Российской </w:t>
      </w:r>
      <w:proofErr w:type="gramStart"/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Федерации» </w:t>
      </w:r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</w:t>
      </w:r>
      <w:proofErr w:type="gramEnd"/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   (Федеральный закон вступит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в силу с 01.</w:t>
      </w:r>
      <w:r w:rsidR="003C37D3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03.2026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г.)</w:t>
      </w:r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.</w:t>
      </w:r>
    </w:p>
    <w:p w14:paraId="3B489F5F" w14:textId="31D0DFD0" w:rsidR="005C0C8D" w:rsidRPr="005C0C8D" w:rsidRDefault="005C0C8D" w:rsidP="005C0C8D">
      <w:pPr>
        <w:pStyle w:val="FORMATTEXT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4FA671FC" w14:textId="6F973CEA" w:rsidR="005709AF" w:rsidRPr="00C04A63" w:rsidRDefault="00C04A63" w:rsidP="002F6478">
            <w:pPr>
              <w:pStyle w:val="ConsPlusNormal"/>
              <w:rPr>
                <w:b/>
              </w:rPr>
            </w:pPr>
            <w:r>
              <w:rPr>
                <w:rFonts w:eastAsia="Calibri"/>
                <w:lang w:eastAsia="en-US"/>
              </w:rPr>
              <w:t>7.3</w:t>
            </w:r>
            <w:r w:rsidRPr="00C04A63">
              <w:rPr>
                <w:rFonts w:eastAsia="Calibri"/>
                <w:lang w:eastAsia="en-US"/>
              </w:rPr>
              <w:t>. Настоящее Положение, в том числе изменения и/или дополнения к нему, утвержденные решением общего Собрания членов Ассоциаци</w:t>
            </w:r>
            <w:r>
              <w:rPr>
                <w:rFonts w:eastAsia="Calibri"/>
                <w:lang w:eastAsia="en-US"/>
              </w:rPr>
              <w:t xml:space="preserve">и, вступает в силу не ранее чем </w:t>
            </w:r>
            <w:r w:rsidRPr="00C04A63">
              <w:rPr>
                <w:rFonts w:eastAsia="Calibri"/>
                <w:lang w:eastAsia="en-US"/>
              </w:rPr>
              <w:t>со дня внесения сведений о нем в государственный реестр саморегулируемых организаций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956" w:type="dxa"/>
          </w:tcPr>
          <w:p w14:paraId="3F6FC194" w14:textId="0A26374F" w:rsidR="005709AF" w:rsidRPr="00C04A63" w:rsidRDefault="00C04A63" w:rsidP="005C0C8D">
            <w:pPr>
              <w:spacing w:line="276" w:lineRule="auto"/>
              <w:ind w:firstLine="0"/>
              <w:rPr>
                <w:rFonts w:cs="Times New Roman"/>
                <w:sz w:val="24"/>
                <w:szCs w:val="24"/>
                <w:u w:val="single"/>
              </w:rPr>
            </w:pPr>
            <w:r w:rsidRPr="00C04A63">
              <w:rPr>
                <w:rFonts w:cs="Times New Roman"/>
                <w:sz w:val="24"/>
                <w:szCs w:val="24"/>
              </w:rPr>
              <w:t>8.1. Настоящее Положение, в том числе изменения и/или дополнения к нему, утвержденные решением общего Собрания членов Ассоциаци</w:t>
            </w:r>
            <w:r>
              <w:rPr>
                <w:rFonts w:cs="Times New Roman"/>
                <w:sz w:val="24"/>
                <w:szCs w:val="24"/>
              </w:rPr>
              <w:t xml:space="preserve">и, вступает в силу не ранее чем </w:t>
            </w:r>
            <w:r w:rsidRPr="00C04A63">
              <w:rPr>
                <w:rFonts w:cs="Times New Roman"/>
                <w:sz w:val="24"/>
                <w:szCs w:val="24"/>
              </w:rPr>
              <w:t xml:space="preserve">со дня внесения сведений о нем в государственный реестр саморегулируемых организаций </w:t>
            </w:r>
            <w:r w:rsidRPr="00C04A63">
              <w:rPr>
                <w:rFonts w:cs="Times New Roman"/>
                <w:sz w:val="24"/>
                <w:szCs w:val="24"/>
                <w:u w:val="single"/>
              </w:rPr>
              <w:t>(данная норма утратит силу с 01.03.2026 г).</w:t>
            </w:r>
          </w:p>
        </w:tc>
      </w:tr>
      <w:tr w:rsidR="005C0C8D" w:rsidRPr="00704AE2" w14:paraId="2A4564FE" w14:textId="77777777" w:rsidTr="002F6478">
        <w:tc>
          <w:tcPr>
            <w:tcW w:w="5192" w:type="dxa"/>
          </w:tcPr>
          <w:p w14:paraId="768263E5" w14:textId="5235666A" w:rsidR="005C0C8D" w:rsidRPr="00C04A63" w:rsidRDefault="00C04A63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 w:rsidRPr="00C04A63">
              <w:rPr>
                <w:sz w:val="24"/>
                <w:szCs w:val="24"/>
              </w:rPr>
              <w:lastRenderedPageBreak/>
              <w:t>Редакция отсутствует</w:t>
            </w:r>
          </w:p>
        </w:tc>
        <w:tc>
          <w:tcPr>
            <w:tcW w:w="4956" w:type="dxa"/>
          </w:tcPr>
          <w:p w14:paraId="033F30F2" w14:textId="6974A3F2" w:rsidR="005C0C8D" w:rsidRPr="00C619B5" w:rsidRDefault="00C04A63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04A63">
              <w:rPr>
                <w:rFonts w:cs="Times New Roman"/>
                <w:sz w:val="24"/>
                <w:szCs w:val="24"/>
              </w:rPr>
              <w:t xml:space="preserve">8.2. Решения о внесении изменений в настоящее Положение и о признании Положения утратившим силу, вступают в силу не ранее чем через десять дней после дня их принятия общим Собранием членов Ассоциации (данная норма вступает в силу с 01.03.2026 г.).  </w:t>
            </w:r>
            <w:bookmarkStart w:id="0" w:name="Par56"/>
            <w:bookmarkEnd w:id="0"/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  <w:bookmarkStart w:id="1" w:name="_GoBack"/>
      <w:bookmarkEnd w:id="1"/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610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3636C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19AD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0C8D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64772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43D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2653C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53177"/>
    <w:rsid w:val="00A679AB"/>
    <w:rsid w:val="00A8382A"/>
    <w:rsid w:val="00A8390F"/>
    <w:rsid w:val="00A965E1"/>
    <w:rsid w:val="00A97A9A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31BA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04A63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57548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3F2F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  <w:style w:type="paragraph" w:customStyle="1" w:styleId="HEADERTEXT0">
    <w:name w:val=".HEADERTEXT"/>
    <w:uiPriority w:val="99"/>
    <w:rsid w:val="005C0C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2</cp:revision>
  <cp:lastPrinted>2020-02-03T10:01:00Z</cp:lastPrinted>
  <dcterms:created xsi:type="dcterms:W3CDTF">2026-01-23T11:11:00Z</dcterms:created>
  <dcterms:modified xsi:type="dcterms:W3CDTF">2026-01-23T11:11:00Z</dcterms:modified>
</cp:coreProperties>
</file>