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738D3EE5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</w:t>
      </w:r>
      <w:r w:rsidR="00664772">
        <w:rPr>
          <w:b/>
        </w:rPr>
        <w:t xml:space="preserve">реестре членов                                           </w:t>
      </w:r>
      <w:r w:rsidR="00820367">
        <w:rPr>
          <w:b/>
        </w:rPr>
        <w:t xml:space="preserve"> </w:t>
      </w:r>
      <w:r w:rsidRPr="00FC45E2">
        <w:rPr>
          <w:b/>
        </w:rPr>
        <w:t xml:space="preserve">СРО «СОЮЗАТОМСТРОЙ»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61125B16" w14:textId="77777777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Изменения в Положение вносятся на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основании Федерального закона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309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-ФЗ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от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31.07.2025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«О внесении изменений в Градостроитель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ный Кодекс Российской Федерации» (Федеральный закон вступает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в силу с 01.</w:t>
      </w:r>
      <w:r w:rsidR="003C37D3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03.2026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г.)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и постановления Правительства Российской Федерации №1880 от 25.11.2025 г</w:t>
      </w:r>
      <w:r w:rsidRPr="005C0C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«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"kodeks://link/d?nd=1314588986&amp;mark=000000000000000000000000000000000000000000000000006580IP"\o"’’О дополнительных требованиях к составу сведений, включаемых в реестр членов ...’’</w:instrText>
      </w:r>
    </w:p>
    <w:p w14:paraId="183D349C" w14:textId="77777777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>Постановление Правительства РФ от 25.11.2025 N 1880</w:instrText>
      </w:r>
    </w:p>
    <w:p w14:paraId="7F18016F" w14:textId="3A8A5E4D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/>
          <w:bCs/>
        </w:rPr>
      </w:pP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Документ в силу не вступил  (действ. c 01.03.2026)"</w:instrTex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>» (постановление вступает в силу с 01.03.2026 г.)</w:t>
      </w:r>
    </w:p>
    <w:p w14:paraId="3B489F5F" w14:textId="31D0DFD0" w:rsidR="005C0C8D" w:rsidRPr="005C0C8D" w:rsidRDefault="005C0C8D" w:rsidP="005C0C8D">
      <w:pPr>
        <w:pStyle w:val="FORMATTEXT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63390337" w14:textId="77777777" w:rsidR="005C0C8D" w:rsidRPr="005C0C8D" w:rsidRDefault="005C0C8D" w:rsidP="005C0C8D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C0C8D">
              <w:rPr>
                <w:rFonts w:cs="Times New Roman"/>
                <w:sz w:val="24"/>
                <w:szCs w:val="24"/>
              </w:rPr>
      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   № 315-Ф3 «О саморегулируемых организациях», </w:t>
            </w:r>
            <w:r w:rsidRPr="005C0C8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Постановления Правительства Российской Федерации № 945 от 25.05.2022 г. 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      </w:r>
            <w:r w:rsidRPr="005C0C8D">
              <w:rPr>
                <w:rFonts w:cs="Times New Roman"/>
                <w:sz w:val="24"/>
                <w:szCs w:val="24"/>
              </w:rPr>
              <w:t>другими нормативными актами регламентирующими деятельность саморегулируемой организации, положениями Устава Саморегулируемой организации  Ассоциации «Объединение организаций, выполняющих строительство, реконструкцию, капитальный ремонт объектов атомной отрасли «СОЮЗАТОМСТРОЙ» (далее именуемая в тексте – Ассоциация).</w:t>
            </w:r>
          </w:p>
          <w:p w14:paraId="4FA671FC" w14:textId="776AF3D1" w:rsidR="005709AF" w:rsidRPr="005C0C8D" w:rsidRDefault="005709AF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3F6FC194" w14:textId="7C8127CB" w:rsidR="005709AF" w:rsidRPr="005C0C8D" w:rsidRDefault="005C0C8D" w:rsidP="005C0C8D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C0C8D">
              <w:rPr>
                <w:rFonts w:cs="Times New Roman"/>
                <w:sz w:val="24"/>
                <w:szCs w:val="24"/>
              </w:rPr>
      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  </w:t>
            </w: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5C0C8D">
              <w:rPr>
                <w:rFonts w:cs="Times New Roman"/>
                <w:sz w:val="24"/>
                <w:szCs w:val="24"/>
              </w:rPr>
              <w:t xml:space="preserve"> № 315-Ф3 «О саморегулируемых организациях», </w:t>
            </w:r>
            <w:r w:rsidRPr="005C0C8D">
              <w:rPr>
                <w:rFonts w:eastAsia="Times New Roman" w:cs="Times New Roman"/>
                <w:color w:val="000000"/>
                <w:sz w:val="24"/>
                <w:szCs w:val="24"/>
              </w:rPr>
              <w:t>Постановления Правительства Российской Федерации № 945 от 25.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05.2022 г. 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«Об утверждении состава сведений, содержащихся в едином реестре 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сведений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сведений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      </w:r>
            <w:r w:rsidRPr="005C0C8D">
              <w:rPr>
                <w:rFonts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5C0C8D">
              <w:rPr>
                <w:rFonts w:cs="Times New Roman"/>
                <w:sz w:val="24"/>
                <w:szCs w:val="24"/>
                <w:u w:val="single"/>
              </w:rPr>
              <w:t>»,</w:t>
            </w:r>
            <w:r w:rsidRPr="005C0C8D">
              <w:rPr>
                <w:rFonts w:cs="Times New Roman"/>
                <w:sz w:val="24"/>
                <w:szCs w:val="24"/>
              </w:rPr>
              <w:t xml:space="preserve"> другими нормативными актами регламентирующими деятельность саморегулируемой организации, положениями Устава Саморегулируемой </w:t>
            </w:r>
            <w:r w:rsidRPr="005C0C8D">
              <w:rPr>
                <w:rFonts w:cs="Times New Roman"/>
                <w:sz w:val="24"/>
                <w:szCs w:val="24"/>
              </w:rPr>
              <w:lastRenderedPageBreak/>
              <w:t>организации  Ассоциации «Объединение организаций, выполняющих строительство, реконструкцию, капитальный ремонт объектов атомной отрасли «СОЮЗАТОМСТРОЙ» (далее именуемая в тексте – Ассоциация).</w:t>
            </w:r>
          </w:p>
        </w:tc>
      </w:tr>
      <w:tr w:rsidR="005C0C8D" w:rsidRPr="00704AE2" w14:paraId="2A4564FE" w14:textId="77777777" w:rsidTr="002F6478">
        <w:tc>
          <w:tcPr>
            <w:tcW w:w="5192" w:type="dxa"/>
          </w:tcPr>
          <w:p w14:paraId="768263E5" w14:textId="080B0A3C" w:rsidR="005C0C8D" w:rsidRPr="005C0C8D" w:rsidRDefault="005C0C8D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u w:val="single"/>
              </w:rPr>
            </w:pPr>
            <w:r w:rsidRPr="005C0C8D">
              <w:rPr>
                <w:sz w:val="24"/>
                <w:szCs w:val="24"/>
              </w:rPr>
              <w:lastRenderedPageBreak/>
              <w:t xml:space="preserve">9) сведения </w:t>
            </w:r>
            <w:r w:rsidRPr="005C0C8D">
              <w:rPr>
                <w:sz w:val="24"/>
                <w:szCs w:val="24"/>
                <w:u w:val="single"/>
              </w:rPr>
              <w:t>о наличии у</w:t>
            </w:r>
            <w:r w:rsidRPr="005C0C8D">
              <w:rPr>
                <w:sz w:val="24"/>
                <w:szCs w:val="24"/>
              </w:rPr>
              <w:t xml:space="preserve"> члена Ассоциации </w:t>
            </w:r>
            <w:r w:rsidRPr="005C0C8D">
              <w:rPr>
                <w:sz w:val="24"/>
                <w:szCs w:val="24"/>
                <w:u w:val="single"/>
              </w:rPr>
              <w:t>права соответственно</w:t>
            </w:r>
            <w:r w:rsidRPr="005C0C8D">
              <w:rPr>
                <w:sz w:val="24"/>
                <w:szCs w:val="24"/>
              </w:rPr>
              <w:t xml:space="preserve">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 заключаемому </w:t>
            </w:r>
            <w:r w:rsidRPr="005C0C8D">
              <w:rPr>
                <w:sz w:val="24"/>
                <w:szCs w:val="24"/>
                <w:u w:val="single"/>
              </w:rPr>
              <w:t>с использованием конкурентных способов заключения договоров;</w:t>
            </w:r>
          </w:p>
        </w:tc>
        <w:tc>
          <w:tcPr>
            <w:tcW w:w="4956" w:type="dxa"/>
          </w:tcPr>
          <w:p w14:paraId="631D753B" w14:textId="77777777" w:rsidR="005C0C8D" w:rsidRPr="005C0C8D" w:rsidRDefault="005C0C8D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 w:rsidRPr="005C0C8D">
              <w:rPr>
                <w:sz w:val="24"/>
                <w:szCs w:val="24"/>
              </w:rPr>
              <w:t xml:space="preserve">9) сведения </w:t>
            </w:r>
            <w:r w:rsidRPr="005C0C8D">
              <w:rPr>
                <w:sz w:val="24"/>
                <w:szCs w:val="24"/>
                <w:u w:val="single"/>
              </w:rPr>
              <w:t>об обязательствах</w:t>
            </w:r>
            <w:r w:rsidRPr="005C0C8D">
              <w:rPr>
                <w:sz w:val="24"/>
                <w:szCs w:val="24"/>
              </w:rPr>
              <w:t xml:space="preserve"> члена Ассоциации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сноса. </w:t>
            </w:r>
          </w:p>
          <w:p w14:paraId="033F30F2" w14:textId="77777777" w:rsidR="005C0C8D" w:rsidRPr="00C619B5" w:rsidRDefault="005C0C8D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C0C8D" w:rsidRPr="00704AE2" w14:paraId="093DEDD4" w14:textId="77777777" w:rsidTr="002F6478">
        <w:tc>
          <w:tcPr>
            <w:tcW w:w="5192" w:type="dxa"/>
          </w:tcPr>
          <w:p w14:paraId="63A2D25C" w14:textId="747B8BF2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7B1BD835" w14:textId="77777777" w:rsidR="005C0C8D" w:rsidRPr="005C0C8D" w:rsidRDefault="005C0C8D" w:rsidP="005C0C8D">
            <w:pPr>
              <w:ind w:firstLine="0"/>
              <w:rPr>
                <w:sz w:val="24"/>
                <w:szCs w:val="24"/>
              </w:rPr>
            </w:pPr>
            <w:r w:rsidRPr="005C0C8D">
              <w:rPr>
                <w:sz w:val="24"/>
                <w:szCs w:val="24"/>
              </w:rPr>
              <w:t xml:space="preserve">11) сведения о количестве у члена Ассоциации специалистов, указанных в </w:t>
            </w:r>
            <w:r w:rsidRPr="005C0C8D">
              <w:rPr>
                <w:rFonts w:eastAsia="Calibri"/>
                <w:sz w:val="24"/>
                <w:szCs w:val="24"/>
              </w:rPr>
              <w:fldChar w:fldCharType="begin"/>
            </w:r>
            <w:r w:rsidRPr="005C0C8D">
              <w:rPr>
                <w:sz w:val="24"/>
                <w:szCs w:val="24"/>
              </w:rPr>
      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      </w:r>
          </w:p>
          <w:p w14:paraId="76426D59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6D69F886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пункте 2 части 6 статьи 55.5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      </w:r>
          </w:p>
          <w:p w14:paraId="15701D00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9154745" w14:textId="1D35DAD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статьей 55.5-1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(вступ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ает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  <w:p w14:paraId="786D03F6" w14:textId="77777777" w:rsidR="005C0C8D" w:rsidRPr="00C619B5" w:rsidRDefault="005C0C8D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C0C8D" w:rsidRPr="00704AE2" w14:paraId="2CE02C7B" w14:textId="77777777" w:rsidTr="002F6478">
        <w:tc>
          <w:tcPr>
            <w:tcW w:w="5192" w:type="dxa"/>
          </w:tcPr>
          <w:p w14:paraId="0651D72F" w14:textId="73958B36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024315F0" w14:textId="51AA7C6B" w:rsidR="005C0C8D" w:rsidRPr="005C0C8D" w:rsidRDefault="005C0C8D" w:rsidP="005C0C8D">
            <w:pPr>
              <w:ind w:firstLine="0"/>
              <w:rPr>
                <w:sz w:val="24"/>
                <w:szCs w:val="24"/>
              </w:rPr>
            </w:pPr>
            <w:r w:rsidRPr="005C0C8D">
              <w:rPr>
                <w:sz w:val="24"/>
                <w:szCs w:val="24"/>
              </w:rPr>
              <w:t>12) сведения о количестве у члена Ассоциации</w:t>
            </w:r>
            <w:r w:rsidR="00A53177">
              <w:rPr>
                <w:sz w:val="24"/>
                <w:szCs w:val="24"/>
              </w:rPr>
              <w:t xml:space="preserve"> работников</w:t>
            </w:r>
            <w:r w:rsidRPr="005C0C8D">
              <w:rPr>
                <w:sz w:val="24"/>
                <w:szCs w:val="24"/>
              </w:rPr>
              <w:t xml:space="preserve">, указанных в </w:t>
            </w:r>
            <w:r w:rsidRPr="005C0C8D">
              <w:rPr>
                <w:rFonts w:eastAsia="Calibri"/>
                <w:sz w:val="24"/>
                <w:szCs w:val="24"/>
              </w:rPr>
              <w:fldChar w:fldCharType="begin"/>
            </w:r>
            <w:r w:rsidRPr="005C0C8D">
              <w:rPr>
                <w:sz w:val="24"/>
                <w:szCs w:val="24"/>
              </w:rPr>
      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      </w:r>
          </w:p>
          <w:p w14:paraId="62AD3B1A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Постановление Правительства РФ от 20.03.2024 N 338</w:instrText>
            </w:r>
          </w:p>
          <w:p w14:paraId="2AC14704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Действующий документ. С ограниченным сроком действия (действ. c 01.09.2024 по 31.08.2030)"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минимальных требованиях к членам саморегулируемой организации, выполняющим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, утвержденных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      </w:r>
          </w:p>
          <w:p w14:paraId="53CE2484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Постановление Правительства РФ от 20.03.2024 N 338</w:instrText>
            </w:r>
          </w:p>
          <w:p w14:paraId="265BC168" w14:textId="5360AB9C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Действующий документ. С ограниченным сроком действия (действ. c 01.09.2024 по 31.08.2030)"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    </w:r>
            <w:r w:rsidR="00FC3F2F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  </w:t>
            </w:r>
            <w:bookmarkStart w:id="0" w:name="_GoBack"/>
            <w:bookmarkEnd w:id="0"/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      </w:r>
          </w:p>
          <w:p w14:paraId="29178A60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7244551" w14:textId="4CCCF3F3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статьей 55.5-1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(вступает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  <w:p w14:paraId="0CB8E970" w14:textId="77777777" w:rsidR="005C0C8D" w:rsidRPr="005C0C8D" w:rsidRDefault="005C0C8D" w:rsidP="005C0C8D">
            <w:pPr>
              <w:ind w:firstLine="851"/>
              <w:rPr>
                <w:sz w:val="24"/>
                <w:szCs w:val="24"/>
              </w:rPr>
            </w:pPr>
          </w:p>
        </w:tc>
      </w:tr>
      <w:tr w:rsidR="005C0C8D" w:rsidRPr="00704AE2" w14:paraId="6A12F7C2" w14:textId="77777777" w:rsidTr="002F6478">
        <w:tc>
          <w:tcPr>
            <w:tcW w:w="5192" w:type="dxa"/>
          </w:tcPr>
          <w:p w14:paraId="1018000B" w14:textId="1341D71F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79A6BFE7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13) Сведения о количестве у члена Ассоциации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      </w:r>
          </w:p>
          <w:p w14:paraId="0D1CECB5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29B1874A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правилами саморегулирования в области строительства, реконструкции, капитального ремонта, сноса объектов капитального строительства, устанавливаемыми национальным объединением саморегулируемых организаций в соответствии со статьей 55.20-1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      </w:r>
          </w:p>
          <w:p w14:paraId="1A9FE9D1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3C650B6" w14:textId="1F939591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, установлены требования к наличию таких специалистов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(вступает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</w:tc>
      </w:tr>
      <w:tr w:rsidR="005C0C8D" w:rsidRPr="00704AE2" w14:paraId="0CB68866" w14:textId="77777777" w:rsidTr="002F6478">
        <w:tc>
          <w:tcPr>
            <w:tcW w:w="5192" w:type="dxa"/>
          </w:tcPr>
          <w:p w14:paraId="36AF2E8B" w14:textId="542EBEA9" w:rsidR="005C0C8D" w:rsidRPr="0092653C" w:rsidRDefault="0092653C" w:rsidP="002F6478">
            <w:pPr>
              <w:pStyle w:val="ConsPlusNormal"/>
            </w:pPr>
            <w:r w:rsidRPr="0092653C">
              <w:t>Редакция отсутствует</w:t>
            </w:r>
          </w:p>
        </w:tc>
        <w:tc>
          <w:tcPr>
            <w:tcW w:w="4956" w:type="dxa"/>
          </w:tcPr>
          <w:p w14:paraId="799964A2" w14:textId="0033A10A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14) сведения о количестве заключенных договоров строительного подряда, договоров подряда на осуществление сноса, об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щий размер обязательств по ним,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а также фактический размер обязательств по предусматривающему наибольшую стоимость работ договору из числа указанных договоров </w:t>
            </w:r>
            <w:r w:rsidRPr="005C0C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(требование </w:t>
            </w:r>
            <w:r w:rsidRPr="005C0C8D">
              <w:rPr>
                <w:sz w:val="24"/>
                <w:szCs w:val="24"/>
              </w:rPr>
              <w:t>применяется к договорам строительного подряда, договорам подряда на осуществление сноса, заключенным с 1 марта 2026 г</w:t>
            </w:r>
            <w:r w:rsidRPr="005C0C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(вступает</w:t>
            </w:r>
            <w:r w:rsidRPr="005C0C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силу с 01.03.2026 г.);</w:t>
            </w:r>
          </w:p>
        </w:tc>
      </w:tr>
      <w:tr w:rsidR="005C0C8D" w:rsidRPr="00704AE2" w14:paraId="1415D437" w14:textId="77777777" w:rsidTr="002F6478">
        <w:tc>
          <w:tcPr>
            <w:tcW w:w="5192" w:type="dxa"/>
          </w:tcPr>
          <w:p w14:paraId="618951F1" w14:textId="77777777" w:rsidR="00A97A9A" w:rsidRPr="00A97A9A" w:rsidRDefault="00A97A9A" w:rsidP="00A97A9A">
            <w:pPr>
              <w:pStyle w:val="ConsPlusNormal"/>
              <w:spacing w:line="276" w:lineRule="auto"/>
            </w:pPr>
            <w:r w:rsidRPr="00A97A9A">
              <w:t>11) сведения о размере взносов в компенсационные фонды (фонд возмещения вреда, фонд обеспечения договорных обязательств);</w:t>
            </w:r>
          </w:p>
          <w:p w14:paraId="52F604B1" w14:textId="77777777" w:rsidR="005C0C8D" w:rsidRPr="003C37D3" w:rsidRDefault="005C0C8D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41C1BCCF" w14:textId="77777777" w:rsidR="005C0C8D" w:rsidRDefault="005C0C8D" w:rsidP="005C0C8D">
            <w:pPr>
              <w:pStyle w:val="ConsPlusNormal"/>
              <w:spacing w:line="276" w:lineRule="auto"/>
            </w:pPr>
            <w:r w:rsidRPr="005C0C8D">
              <w:t>15) сведения о размере взноса в компенсационный фонд возмещения вред</w:t>
            </w:r>
            <w:r>
              <w:t>а</w:t>
            </w:r>
            <w:r w:rsidRPr="005C0C8D">
              <w:t>;</w:t>
            </w:r>
          </w:p>
          <w:p w14:paraId="431EEA78" w14:textId="40752904" w:rsidR="0023636C" w:rsidRPr="005C0C8D" w:rsidRDefault="0023636C" w:rsidP="005C0C8D">
            <w:pPr>
              <w:pStyle w:val="ConsPlusNormal"/>
              <w:spacing w:line="276" w:lineRule="auto"/>
            </w:pPr>
            <w:r w:rsidRPr="008043D8">
              <w:t>20) сведения о размере взносов в компенсационный фонд обеспечения договорных обязательств;</w:t>
            </w:r>
          </w:p>
        </w:tc>
      </w:tr>
      <w:tr w:rsidR="000B7610" w:rsidRPr="00704AE2" w14:paraId="250CF92E" w14:textId="77777777" w:rsidTr="007B32EF">
        <w:tc>
          <w:tcPr>
            <w:tcW w:w="10148" w:type="dxa"/>
            <w:gridSpan w:val="2"/>
          </w:tcPr>
          <w:p w14:paraId="2FE5FC4E" w14:textId="57A9BAC9" w:rsidR="000B7610" w:rsidRPr="005C0C8D" w:rsidRDefault="000B7610" w:rsidP="000B7610">
            <w:pPr>
              <w:pStyle w:val="ConsPlusNormal"/>
              <w:spacing w:line="276" w:lineRule="auto"/>
              <w:jc w:val="center"/>
            </w:pPr>
            <w:proofErr w:type="spellStart"/>
            <w:r>
              <w:t>п.п</w:t>
            </w:r>
            <w:proofErr w:type="spellEnd"/>
            <w:r>
              <w:t xml:space="preserve">. 12 стал </w:t>
            </w:r>
            <w:proofErr w:type="spellStart"/>
            <w:r>
              <w:t>п.п</w:t>
            </w:r>
            <w:proofErr w:type="spellEnd"/>
            <w:r>
              <w:t xml:space="preserve">. 17, </w:t>
            </w:r>
            <w:proofErr w:type="spellStart"/>
            <w:r>
              <w:t>п.п</w:t>
            </w:r>
            <w:proofErr w:type="spellEnd"/>
            <w:r>
              <w:t xml:space="preserve">. 13 стал </w:t>
            </w:r>
            <w:proofErr w:type="spellStart"/>
            <w:r>
              <w:t>п.п</w:t>
            </w:r>
            <w:proofErr w:type="spellEnd"/>
            <w:r>
              <w:t xml:space="preserve">. 21, </w:t>
            </w:r>
            <w:proofErr w:type="spellStart"/>
            <w:r>
              <w:t>п.п</w:t>
            </w:r>
            <w:proofErr w:type="spellEnd"/>
            <w:r>
              <w:t xml:space="preserve">. 14 и 15 стали </w:t>
            </w:r>
            <w:proofErr w:type="spellStart"/>
            <w:r>
              <w:t>п.п</w:t>
            </w:r>
            <w:proofErr w:type="spellEnd"/>
            <w:r>
              <w:t>. 23 и 24</w:t>
            </w:r>
            <w:r w:rsidR="0023636C">
              <w:t xml:space="preserve">, </w:t>
            </w:r>
            <w:proofErr w:type="spellStart"/>
            <w:r w:rsidR="0023636C">
              <w:t>п.п</w:t>
            </w:r>
            <w:proofErr w:type="spellEnd"/>
            <w:r w:rsidR="0023636C">
              <w:t>. 17 стал 26</w:t>
            </w:r>
          </w:p>
        </w:tc>
      </w:tr>
      <w:tr w:rsidR="005C0C8D" w:rsidRPr="005C0C8D" w14:paraId="76E72608" w14:textId="77777777" w:rsidTr="002F6478">
        <w:tc>
          <w:tcPr>
            <w:tcW w:w="5192" w:type="dxa"/>
          </w:tcPr>
          <w:p w14:paraId="5FDEAECE" w14:textId="175F4E88" w:rsidR="005C0C8D" w:rsidRPr="00A97A9A" w:rsidRDefault="00A97A9A" w:rsidP="002F6478">
            <w:pPr>
              <w:pStyle w:val="ConsPlusNormal"/>
            </w:pPr>
            <w:r w:rsidRPr="00A97A9A">
              <w:t>Редакция отсутствует</w:t>
            </w:r>
          </w:p>
        </w:tc>
        <w:tc>
          <w:tcPr>
            <w:tcW w:w="4956" w:type="dxa"/>
          </w:tcPr>
          <w:p w14:paraId="7CE4F710" w14:textId="048A3727" w:rsidR="005C0C8D" w:rsidRPr="005C0C8D" w:rsidRDefault="005C0C8D" w:rsidP="005C0C8D">
            <w:pPr>
              <w:pStyle w:val="ConsPlusNormal"/>
              <w:spacing w:line="276" w:lineRule="auto"/>
              <w:jc w:val="both"/>
            </w:pPr>
            <w:r w:rsidRPr="005C0C8D">
              <w:t>16) д</w:t>
            </w:r>
            <w:r w:rsidRPr="005C0C8D">
              <w:rPr>
                <w:rFonts w:eastAsiaTheme="minorEastAsia"/>
              </w:rPr>
              <w:t xml:space="preserve"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 </w:t>
            </w:r>
            <w:r>
              <w:rPr>
                <w:rFonts w:eastAsiaTheme="minorEastAsia"/>
              </w:rPr>
              <w:t>(вступает</w:t>
            </w:r>
            <w:r w:rsidRPr="005C0C8D">
              <w:rPr>
                <w:rFonts w:eastAsiaTheme="minorEastAsia"/>
              </w:rPr>
              <w:t xml:space="preserve"> в силу с 01.03.2026 г.)</w:t>
            </w:r>
            <w:r>
              <w:t>.</w:t>
            </w:r>
          </w:p>
        </w:tc>
      </w:tr>
      <w:tr w:rsidR="005C0C8D" w:rsidRPr="005C0C8D" w14:paraId="2534CF43" w14:textId="77777777" w:rsidTr="002F6478">
        <w:tc>
          <w:tcPr>
            <w:tcW w:w="5192" w:type="dxa"/>
          </w:tcPr>
          <w:p w14:paraId="6EDD02CC" w14:textId="5D9F3674" w:rsidR="005C0C8D" w:rsidRPr="000B7610" w:rsidRDefault="000B7610" w:rsidP="002F6478">
            <w:pPr>
              <w:pStyle w:val="ConsPlusNormal"/>
            </w:pPr>
            <w:r w:rsidRPr="000B7610">
              <w:t>Редакция отсутствует</w:t>
            </w:r>
          </w:p>
        </w:tc>
        <w:tc>
          <w:tcPr>
            <w:tcW w:w="4956" w:type="dxa"/>
          </w:tcPr>
          <w:p w14:paraId="2FC149B1" w14:textId="142C7123" w:rsidR="005C0C8D" w:rsidRPr="008043D8" w:rsidRDefault="005C0C8D" w:rsidP="008043D8">
            <w:pPr>
              <w:ind w:firstLine="0"/>
              <w:rPr>
                <w:sz w:val="24"/>
                <w:szCs w:val="24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18) сведения о количестве исполненных договоров строительного подряда, договоров подряда на осуществление сноса и общий размер обязательств по ним (требование </w:t>
            </w:r>
            <w:r w:rsidRPr="005C0C8D">
              <w:rPr>
                <w:sz w:val="24"/>
                <w:szCs w:val="24"/>
              </w:rPr>
              <w:t>применяется к договорам строительного подряда, договорам подряда на осуществление сноса, заключенным с 1 марта 2026 г.)</w:t>
            </w:r>
            <w:r w:rsidRPr="005C0C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(вступает </w:t>
            </w:r>
            <w:r w:rsidRPr="005C0C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силу с 01.03.2026 г.);</w:t>
            </w:r>
          </w:p>
        </w:tc>
      </w:tr>
      <w:tr w:rsidR="005C0C8D" w:rsidRPr="005C0C8D" w14:paraId="2DCC39C3" w14:textId="77777777" w:rsidTr="002F6478">
        <w:tc>
          <w:tcPr>
            <w:tcW w:w="5192" w:type="dxa"/>
          </w:tcPr>
          <w:p w14:paraId="4CE2B4E9" w14:textId="77777777" w:rsidR="000B7610" w:rsidRPr="000B7610" w:rsidRDefault="000B7610" w:rsidP="000B7610">
            <w:pPr>
              <w:pStyle w:val="ConsPlusNormal"/>
              <w:spacing w:line="276" w:lineRule="auto"/>
              <w:jc w:val="both"/>
            </w:pPr>
            <w:r w:rsidRPr="000B7610">
              <w:t>16) сведения о фактическом совокупном размере обязательств члена Ассоциации по договорам строительного подряда, договорам подряда на осуществление сноса, заключенным с использованием конкурентных способов, определяемый в соответствии с ч.7 ст.55.13 Градостроительного кодекса Российской Федерации;</w:t>
            </w:r>
          </w:p>
          <w:p w14:paraId="003A3D61" w14:textId="77777777" w:rsidR="005C0C8D" w:rsidRPr="005C0C8D" w:rsidRDefault="005C0C8D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6EAA88BB" w14:textId="77777777" w:rsidR="008043D8" w:rsidRPr="000B7610" w:rsidRDefault="008043D8" w:rsidP="008043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8043D8">
              <w:rPr>
                <w:sz w:val="24"/>
                <w:szCs w:val="24"/>
              </w:rPr>
              <w:t xml:space="preserve">19) </w:t>
            </w:r>
            <w:r w:rsidRPr="000B7610">
              <w:rPr>
                <w:sz w:val="24"/>
                <w:szCs w:val="24"/>
                <w:u w:val="single"/>
              </w:rPr>
              <w:t xml:space="preserve">сведения о </w:t>
            </w:r>
            <w:r w:rsidRPr="000B761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количестве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      </w:r>
            <w:r w:rsidRPr="000B761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0B761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      </w:r>
          </w:p>
          <w:p w14:paraId="1F4C4F6B" w14:textId="77777777" w:rsidR="008043D8" w:rsidRPr="000B7610" w:rsidRDefault="008043D8" w:rsidP="008043D8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0B761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instrText>Кодекс РФ от 29.12.2004 N 190-ФЗ</w:instrText>
            </w:r>
          </w:p>
          <w:p w14:paraId="55515F92" w14:textId="26399EED" w:rsidR="005C0C8D" w:rsidRPr="005C0C8D" w:rsidRDefault="008043D8" w:rsidP="008043D8">
            <w:pPr>
              <w:pStyle w:val="ConsPlusNormal"/>
              <w:spacing w:line="276" w:lineRule="auto"/>
              <w:ind w:firstLine="851"/>
            </w:pPr>
            <w:r w:rsidRPr="000B7610">
              <w:rPr>
                <w:rFonts w:eastAsiaTheme="minorEastAsia"/>
                <w:u w:val="single"/>
              </w:rPr>
              <w:instrText>Статус: Действующая редакция документа (действ. c 29.12.2025)"</w:instrText>
            </w:r>
            <w:r w:rsidRPr="000B7610">
              <w:rPr>
                <w:rFonts w:eastAsiaTheme="minorEastAsia"/>
                <w:u w:val="single"/>
              </w:rPr>
              <w:fldChar w:fldCharType="separate"/>
            </w:r>
            <w:r w:rsidRPr="000B7610">
              <w:rPr>
                <w:rFonts w:eastAsiaTheme="minorEastAsia"/>
                <w:u w:val="single"/>
              </w:rPr>
              <w:t>пункте 3 части 1 статьи</w:t>
            </w:r>
            <w:r w:rsidRPr="000B7610">
              <w:rPr>
                <w:rFonts w:ascii="Arial" w:eastAsiaTheme="minorEastAsia" w:hAnsi="Arial" w:cs="Arial"/>
                <w:u w:val="single"/>
              </w:rPr>
              <w:t xml:space="preserve"> </w:t>
            </w:r>
            <w:r w:rsidRPr="000B7610">
              <w:rPr>
                <w:rFonts w:eastAsiaTheme="minorEastAsia"/>
                <w:u w:val="single"/>
              </w:rPr>
              <w:t>55.1 Градостроительного кодекса Российской Федерации</w:t>
            </w:r>
            <w:r w:rsidRPr="000B7610">
              <w:rPr>
                <w:rFonts w:eastAsiaTheme="minorEastAsia"/>
                <w:u w:val="single"/>
              </w:rPr>
              <w:fldChar w:fldCharType="end"/>
            </w:r>
            <w:r w:rsidRPr="000B7610">
              <w:rPr>
                <w:rFonts w:eastAsiaTheme="minorEastAsia"/>
                <w:u w:val="single"/>
              </w:rPr>
              <w:t>,</w:t>
            </w:r>
            <w:r w:rsidRPr="008043D8">
              <w:rPr>
                <w:rFonts w:eastAsiaTheme="minorEastAsia"/>
              </w:rPr>
              <w:t xml:space="preserve"> и фактический совокупный размер обязательств по ним, </w:t>
            </w:r>
            <w:r w:rsidRPr="008043D8">
              <w:t xml:space="preserve">определяемый в соответствии с ч.7 ст.55.13 Градостроительного кодекса Российской Федерации </w:t>
            </w:r>
            <w:r w:rsidRPr="008043D8">
              <w:rPr>
                <w:rFonts w:eastAsiaTheme="minorEastAsia"/>
              </w:rPr>
              <w:t xml:space="preserve"> </w:t>
            </w:r>
            <w:r w:rsidRPr="000B7610">
              <w:rPr>
                <w:u w:val="single"/>
              </w:rPr>
              <w:t>(вступает в силу с 01.03.2026 г.);</w:t>
            </w:r>
          </w:p>
        </w:tc>
      </w:tr>
      <w:tr w:rsidR="002F19AD" w:rsidRPr="002F19AD" w14:paraId="6D73AA2F" w14:textId="77777777" w:rsidTr="002F6478">
        <w:tc>
          <w:tcPr>
            <w:tcW w:w="5192" w:type="dxa"/>
          </w:tcPr>
          <w:p w14:paraId="0DCD0935" w14:textId="41CA9088" w:rsidR="002F19AD" w:rsidRPr="0023636C" w:rsidRDefault="0023636C" w:rsidP="002F6478">
            <w:pPr>
              <w:pStyle w:val="ConsPlusNormal"/>
            </w:pPr>
            <w:r w:rsidRPr="0023636C">
              <w:t>Редакция отсутствует</w:t>
            </w:r>
          </w:p>
        </w:tc>
        <w:tc>
          <w:tcPr>
            <w:tcW w:w="4956" w:type="dxa"/>
          </w:tcPr>
          <w:p w14:paraId="0954B12F" w14:textId="77777777" w:rsidR="002F19AD" w:rsidRPr="002F19AD" w:rsidRDefault="002F19AD" w:rsidP="002F19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19AD">
              <w:rPr>
                <w:sz w:val="24"/>
                <w:szCs w:val="24"/>
              </w:rPr>
              <w:t xml:space="preserve">22) сведения о </w:t>
            </w:r>
            <w:r w:rsidRPr="002F19AD">
              <w:rPr>
                <w:rFonts w:eastAsiaTheme="minorEastAsia"/>
                <w:sz w:val="24"/>
                <w:szCs w:val="24"/>
                <w:lang w:eastAsia="ru-RU"/>
              </w:rPr>
              <w:t xml:space="preserve">количестве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      </w:r>
            <w:r w:rsidRPr="002F19A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2F19A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      </w:r>
          </w:p>
          <w:p w14:paraId="111DFEF7" w14:textId="77777777" w:rsidR="002F19AD" w:rsidRPr="002F19AD" w:rsidRDefault="002F19AD" w:rsidP="002F19A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2F19A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DE6E1DE" w14:textId="4ADEB276" w:rsidR="002F19AD" w:rsidRPr="002F19AD" w:rsidRDefault="002F19AD" w:rsidP="002F19AD">
            <w:pPr>
              <w:pStyle w:val="ConsPlusNormal"/>
              <w:spacing w:line="276" w:lineRule="auto"/>
              <w:ind w:firstLine="851"/>
              <w:jc w:val="both"/>
              <w:rPr>
                <w:i/>
              </w:rPr>
            </w:pPr>
            <w:r w:rsidRPr="002F19AD">
              <w:rPr>
                <w:rFonts w:eastAsiaTheme="minorEastAsia"/>
              </w:rPr>
              <w:instrText>Статус: Действующая редакция документа (действ. c 29.12.2025)"</w:instrText>
            </w:r>
            <w:r w:rsidRPr="002F19AD">
              <w:rPr>
                <w:rFonts w:eastAsiaTheme="minorEastAsia"/>
              </w:rPr>
              <w:fldChar w:fldCharType="separate"/>
            </w:r>
            <w:r w:rsidRPr="002F19AD">
              <w:rPr>
                <w:rFonts w:eastAsiaTheme="minorEastAsia"/>
              </w:rPr>
              <w:t>пункте 3 части 1 статьи 55.1 Градостроительного кодекса Российской Федерации</w:t>
            </w:r>
            <w:r w:rsidRPr="002F19AD">
              <w:rPr>
                <w:rFonts w:eastAsiaTheme="minorEastAsia"/>
              </w:rPr>
              <w:fldChar w:fldCharType="end"/>
            </w:r>
            <w:r w:rsidRPr="002F19AD">
              <w:rPr>
                <w:rFonts w:eastAsiaTheme="minorEastAsia"/>
              </w:rPr>
              <w:t>, и фактический совокупный размер обязательств по ним</w:t>
            </w:r>
            <w:r>
              <w:rPr>
                <w:rFonts w:eastAsiaTheme="minorEastAsia"/>
              </w:rPr>
              <w:t xml:space="preserve"> </w:t>
            </w:r>
            <w:r>
              <w:t>(вступает</w:t>
            </w:r>
            <w:r w:rsidRPr="002F19AD">
              <w:t xml:space="preserve"> в силу с 01.03.2026 г.);</w:t>
            </w:r>
          </w:p>
        </w:tc>
      </w:tr>
      <w:tr w:rsidR="00B431BA" w:rsidRPr="002F19AD" w14:paraId="7B90D5ED" w14:textId="77777777" w:rsidTr="002F6478">
        <w:tc>
          <w:tcPr>
            <w:tcW w:w="5192" w:type="dxa"/>
          </w:tcPr>
          <w:p w14:paraId="627BEE0B" w14:textId="1FE123CA" w:rsidR="00B431BA" w:rsidRPr="0023636C" w:rsidRDefault="0023636C" w:rsidP="002F6478">
            <w:pPr>
              <w:pStyle w:val="ConsPlusNormal"/>
            </w:pPr>
            <w:r w:rsidRPr="0023636C">
              <w:t>Редакция отсутствует</w:t>
            </w:r>
          </w:p>
        </w:tc>
        <w:tc>
          <w:tcPr>
            <w:tcW w:w="4956" w:type="dxa"/>
          </w:tcPr>
          <w:p w14:paraId="7E6BE3A6" w14:textId="77777777" w:rsidR="00B431BA" w:rsidRPr="00B431BA" w:rsidRDefault="00B431BA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>25) дата приостановления права осуществлять строительство, реконструкцию, капитальный ремонт, снос объектов капитального строительства (вступит в силу с 01.03.2026 г.)</w:t>
            </w:r>
          </w:p>
          <w:p w14:paraId="4767FE3A" w14:textId="77777777" w:rsidR="00B431BA" w:rsidRPr="00B431BA" w:rsidRDefault="00B431BA" w:rsidP="002F19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B431BA" w:rsidRPr="002F19AD" w14:paraId="5C1D30EB" w14:textId="77777777" w:rsidTr="002F6478">
        <w:tc>
          <w:tcPr>
            <w:tcW w:w="5192" w:type="dxa"/>
          </w:tcPr>
          <w:p w14:paraId="599E4367" w14:textId="077450B0" w:rsidR="00B431BA" w:rsidRPr="00B431BA" w:rsidRDefault="00B431BA" w:rsidP="00D57548">
            <w:pPr>
              <w:pStyle w:val="formattext0"/>
              <w:spacing w:before="0" w:beforeAutospacing="0" w:after="0" w:afterAutospacing="0" w:line="276" w:lineRule="auto"/>
              <w:jc w:val="both"/>
              <w:rPr>
                <w:u w:val="single"/>
              </w:rPr>
            </w:pPr>
            <w:r w:rsidRPr="00B431BA"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</w:t>
            </w:r>
            <w:r w:rsidRPr="00D57548">
              <w:t>вступают в законную силу со дня внесения сведений в государственный реестр саморегулируемых организаций</w:t>
            </w:r>
            <w:r w:rsidRPr="00B431BA">
              <w:rPr>
                <w:u w:val="single"/>
              </w:rPr>
              <w:t xml:space="preserve"> </w:t>
            </w:r>
          </w:p>
        </w:tc>
        <w:tc>
          <w:tcPr>
            <w:tcW w:w="4956" w:type="dxa"/>
          </w:tcPr>
          <w:p w14:paraId="278CB58A" w14:textId="1227444F" w:rsidR="00B431BA" w:rsidRPr="00D57548" w:rsidRDefault="00D57548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48">
              <w:rPr>
                <w:rFonts w:ascii="Times New Roman" w:hAnsi="Times New Roman" w:cs="Times New Roman"/>
                <w:sz w:val="24"/>
                <w:szCs w:val="24"/>
              </w:rPr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</w:t>
            </w:r>
            <w:r w:rsidRPr="00D575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(данная норма утратит силу с 01.03.2026 г.)</w:t>
            </w:r>
          </w:p>
        </w:tc>
      </w:tr>
      <w:tr w:rsidR="00D57548" w:rsidRPr="002F19AD" w14:paraId="1FBE809A" w14:textId="77777777" w:rsidTr="002F6478">
        <w:tc>
          <w:tcPr>
            <w:tcW w:w="5192" w:type="dxa"/>
          </w:tcPr>
          <w:p w14:paraId="47C461E2" w14:textId="0D4BE1FA" w:rsidR="00D57548" w:rsidRPr="00B431BA" w:rsidRDefault="00D57548" w:rsidP="00B431BA">
            <w:pPr>
              <w:pStyle w:val="formattext0"/>
              <w:spacing w:before="0" w:beforeAutospacing="0" w:after="0" w:afterAutospacing="0" w:line="276" w:lineRule="auto"/>
              <w:jc w:val="both"/>
            </w:pPr>
            <w:r w:rsidRPr="00B431BA"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</w:t>
            </w:r>
            <w:r w:rsidRPr="00D57548">
              <w:t>вступают в законную силу со дня внесения сведений в государственный реестр саморегулируемых организаций</w:t>
            </w:r>
          </w:p>
        </w:tc>
        <w:tc>
          <w:tcPr>
            <w:tcW w:w="4956" w:type="dxa"/>
          </w:tcPr>
          <w:p w14:paraId="53EBFFBB" w14:textId="5738A8D8" w:rsidR="00D57548" w:rsidRPr="00B431BA" w:rsidRDefault="00D57548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D575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Внесенные изменения,</w:t>
            </w: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признании Положения утратившим силу, </w:t>
            </w:r>
            <w:r w:rsidRPr="00B43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вступают в силу не ранее чем через десять дней после дня их принятия общим Собранием членов Ассоциации (данная норма вступает в силу с 01.03.2026 г.).</w:t>
            </w: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610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3636C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19AD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0C8D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64772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43D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2653C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53177"/>
    <w:rsid w:val="00A679AB"/>
    <w:rsid w:val="00A8382A"/>
    <w:rsid w:val="00A8390F"/>
    <w:rsid w:val="00A965E1"/>
    <w:rsid w:val="00A97A9A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31BA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57548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3F2F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  <w:style w:type="paragraph" w:customStyle="1" w:styleId="HEADERTEXT0">
    <w:name w:val=".HEADERTEXT"/>
    <w:uiPriority w:val="99"/>
    <w:rsid w:val="005C0C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4</cp:revision>
  <cp:lastPrinted>2020-02-03T10:01:00Z</cp:lastPrinted>
  <dcterms:created xsi:type="dcterms:W3CDTF">2026-01-19T08:06:00Z</dcterms:created>
  <dcterms:modified xsi:type="dcterms:W3CDTF">2026-01-22T07:45:00Z</dcterms:modified>
</cp:coreProperties>
</file>