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60" w:rsidRPr="00857C3B" w:rsidRDefault="005E19EB" w:rsidP="005E19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C3B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5E19EB" w:rsidRPr="00857C3B" w:rsidRDefault="003D2BB2" w:rsidP="005E19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C3B">
        <w:rPr>
          <w:rFonts w:ascii="Times New Roman" w:hAnsi="Times New Roman" w:cs="Times New Roman"/>
          <w:b/>
          <w:sz w:val="24"/>
          <w:szCs w:val="24"/>
        </w:rPr>
        <w:t>к изменениям в Положение о ко</w:t>
      </w:r>
      <w:r w:rsidR="005E19EB" w:rsidRPr="00857C3B">
        <w:rPr>
          <w:rFonts w:ascii="Times New Roman" w:hAnsi="Times New Roman" w:cs="Times New Roman"/>
          <w:b/>
          <w:sz w:val="24"/>
          <w:szCs w:val="24"/>
        </w:rPr>
        <w:t>мпенсационном фонде обеспечения договорных обязательств СРО «СОЮЗАТОМ</w:t>
      </w:r>
      <w:r w:rsidR="00D5593C" w:rsidRPr="00857C3B">
        <w:rPr>
          <w:rFonts w:ascii="Times New Roman" w:hAnsi="Times New Roman" w:cs="Times New Roman"/>
          <w:b/>
          <w:sz w:val="24"/>
          <w:szCs w:val="24"/>
        </w:rPr>
        <w:t>СТРОЙ</w:t>
      </w:r>
      <w:r w:rsidR="005E19EB" w:rsidRPr="00857C3B">
        <w:rPr>
          <w:rFonts w:ascii="Times New Roman" w:hAnsi="Times New Roman" w:cs="Times New Roman"/>
          <w:b/>
          <w:sz w:val="24"/>
          <w:szCs w:val="24"/>
        </w:rPr>
        <w:t>»</w:t>
      </w:r>
    </w:p>
    <w:p w:rsidR="00765D69" w:rsidRDefault="00765D69" w:rsidP="005E1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6056" w:rsidRPr="00402827" w:rsidRDefault="00536056" w:rsidP="00536056">
      <w:pPr>
        <w:pStyle w:val="FORMATTEXT0"/>
        <w:numPr>
          <w:ilvl w:val="0"/>
          <w:numId w:val="4"/>
        </w:numPr>
        <w:tabs>
          <w:tab w:val="left" w:pos="142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Н</w:t>
      </w:r>
      <w:r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а основании Федерального закона 309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-ФЗ </w:t>
      </w:r>
      <w:r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от 31.07.2025 г. «О внесении изменений в Градостроительный Кодекс Российской Федерации» (Федеральный закон вступает в силу </w:t>
      </w:r>
      <w:r w:rsidR="00231D0C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                         </w:t>
      </w:r>
      <w:r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с 01.03.2026 г.)</w:t>
      </w:r>
      <w:r w:rsidR="00A61B93">
        <w:rPr>
          <w:rFonts w:ascii="Times New Roman" w:eastAsiaTheme="minorHAnsi" w:hAnsi="Times New Roman" w:cstheme="minorBidi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внесены изменения в пункт 5.1, даны пояснения к пункту </w:t>
      </w:r>
      <w:r w:rsidR="00A61B93">
        <w:rPr>
          <w:rFonts w:ascii="Times New Roman" w:eastAsiaTheme="minorHAnsi" w:hAnsi="Times New Roman" w:cstheme="minorBidi"/>
          <w:sz w:val="24"/>
          <w:szCs w:val="24"/>
          <w:lang w:eastAsia="en-US"/>
        </w:rPr>
        <w:t>9.1 и добавлен пункт 9.2.</w:t>
      </w:r>
    </w:p>
    <w:p w:rsidR="00765D69" w:rsidRDefault="00461965" w:rsidP="00536056">
      <w:pPr>
        <w:pStyle w:val="headertext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2. </w:t>
      </w:r>
      <w:r w:rsidR="00536056">
        <w:rPr>
          <w:bCs/>
        </w:rPr>
        <w:t xml:space="preserve">В связи с тем, что на сегодняшнюю дату </w:t>
      </w:r>
      <w:r w:rsidR="00231D0C">
        <w:rPr>
          <w:bCs/>
        </w:rPr>
        <w:t xml:space="preserve">Федеральным законом </w:t>
      </w:r>
      <w:r w:rsidR="00536056">
        <w:rPr>
          <w:bCs/>
        </w:rPr>
        <w:t xml:space="preserve">не продлен срок предоставления </w:t>
      </w:r>
      <w:r w:rsidR="00A61B93">
        <w:rPr>
          <w:bCs/>
        </w:rPr>
        <w:t>займа членам СРО</w:t>
      </w:r>
      <w:r w:rsidR="00536056">
        <w:rPr>
          <w:bCs/>
        </w:rPr>
        <w:t xml:space="preserve">, из Положения удалены Раздел 7 «Порядок выдачи займов членам Ассоциации и осуществление контроля за использованием средств, предоставленных по таким займам» и Приложения №1, 2, 3, 4, 5, 6, 7. </w:t>
      </w:r>
    </w:p>
    <w:p w:rsidR="00124FB7" w:rsidRPr="00765D69" w:rsidRDefault="00124FB7" w:rsidP="00124FB7">
      <w:pPr>
        <w:pStyle w:val="headertext"/>
        <w:spacing w:before="0" w:beforeAutospacing="0" w:after="0" w:afterAutospacing="0"/>
        <w:jc w:val="both"/>
        <w:rPr>
          <w:bCs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D5593C" w:rsidRPr="00765D69" w:rsidTr="00231D0C">
        <w:tc>
          <w:tcPr>
            <w:tcW w:w="4672" w:type="dxa"/>
          </w:tcPr>
          <w:p w:rsidR="00D5593C" w:rsidRPr="00765D69" w:rsidRDefault="00D5593C" w:rsidP="00D55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69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Действующая редакция</w:t>
            </w:r>
          </w:p>
        </w:tc>
        <w:tc>
          <w:tcPr>
            <w:tcW w:w="5246" w:type="dxa"/>
          </w:tcPr>
          <w:p w:rsidR="00D5593C" w:rsidRPr="00765D69" w:rsidRDefault="00D5593C" w:rsidP="00D55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69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редакция</w:t>
            </w:r>
          </w:p>
        </w:tc>
      </w:tr>
      <w:tr w:rsidR="00765D69" w:rsidRPr="00765D69" w:rsidTr="00231D0C">
        <w:tc>
          <w:tcPr>
            <w:tcW w:w="4672" w:type="dxa"/>
          </w:tcPr>
          <w:p w:rsidR="00536056" w:rsidRDefault="004270BF" w:rsidP="00427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  <w:r w:rsidRPr="0042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Средства компенсационного фонда обеспечения договорных обязательств размещаются Ассоциацией на специальном банковском счете, открытом в российской кредитной организации, соответствую</w:t>
            </w:r>
            <w:r w:rsidR="00536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</w:t>
            </w:r>
          </w:p>
          <w:p w:rsidR="004270BF" w:rsidRPr="004270BF" w:rsidRDefault="00536056" w:rsidP="00427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требованиям, </w:t>
            </w:r>
            <w:r w:rsidR="004270BF" w:rsidRPr="0042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установленным Правительством Российской Федерации. На указанный специальный банковский счет не могут быть зачислены иные денежные средства кроме средств компенсационного фонда обеспечения договорных обязательств.</w:t>
            </w:r>
          </w:p>
          <w:p w:rsidR="00765D69" w:rsidRPr="00765D69" w:rsidRDefault="00765D69" w:rsidP="005E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</w:tcPr>
          <w:p w:rsidR="00765D69" w:rsidRPr="004270BF" w:rsidRDefault="004270BF" w:rsidP="004270BF">
            <w:pPr>
              <w:pStyle w:val="headertext"/>
              <w:spacing w:after="240"/>
              <w:jc w:val="both"/>
            </w:pPr>
            <w:r>
              <w:t>5</w:t>
            </w:r>
            <w:r w:rsidRPr="000D5483">
              <w:t>.1.</w:t>
            </w:r>
            <w:r w:rsidRPr="000D5483">
              <w:tab/>
              <w:t xml:space="preserve">Средства компенсационного фонда обеспечения договорных обязательств размещаются </w:t>
            </w:r>
            <w:r>
              <w:t>Ассоциацией</w:t>
            </w:r>
            <w:r w:rsidRPr="000D5483">
              <w:t xml:space="preserve"> на специальном банковском счете, открытом в российской кредитной организации, соответствующей требованиям, </w:t>
            </w:r>
            <w:r w:rsidRPr="00C27C7B">
              <w:t>к уровню кредитного рейтинга по национальной рейтинговой шкале, установленным Прави</w:t>
            </w:r>
            <w:r>
              <w:t xml:space="preserve">тельством Российской Федерации. </w:t>
            </w:r>
            <w:r w:rsidRPr="00C27C7B">
              <w:t xml:space="preserve">В течение срока реализации утвержденного Советом директоров Банка России в </w:t>
            </w:r>
            <w:r w:rsidRPr="004270BF">
              <w:t xml:space="preserve">соответствии с </w:t>
            </w:r>
            <w:hyperlink r:id="rId5" w:history="1">
              <w:r w:rsidRPr="004270BF">
                <w:t>Федеральным законом  о</w:t>
              </w:r>
              <w:r>
                <w:t xml:space="preserve">т 26 октября 2002 года № 127-ФЗ </w:t>
              </w:r>
              <w:r w:rsidRPr="004270BF">
                <w:t>"О несостоятельности (банкротстве)"</w:t>
              </w:r>
            </w:hyperlink>
            <w:r w:rsidRPr="00C27C7B">
              <w:t xml:space="preserve"> плана участия Банка России в осуществлении мер по предупреждению банкротства кредитной организации, которая на последнюю квартальную отчетную дату, предшествующую дате утверждения данного плана, соответствовала установленным в соответствии с настоящей час</w:t>
            </w:r>
            <w:r>
              <w:t xml:space="preserve">тью требованиям, </w:t>
            </w:r>
            <w:r w:rsidRPr="00C27C7B">
              <w:t>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(несоответствия)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организации.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информационно-телекоммуникационной сети "Интернет".</w:t>
            </w:r>
            <w:r>
              <w:t xml:space="preserve"> </w:t>
            </w:r>
            <w:r w:rsidRPr="000D5483">
              <w:t>На указанный специальный банковский счет не могут быть зачислены иные денежные средства кроме средств компенсационного фонда обеспечения договорных обязательств.</w:t>
            </w:r>
          </w:p>
        </w:tc>
      </w:tr>
      <w:tr w:rsidR="00A61B93" w:rsidTr="00231D0C">
        <w:tc>
          <w:tcPr>
            <w:tcW w:w="9918" w:type="dxa"/>
            <w:gridSpan w:val="2"/>
          </w:tcPr>
          <w:p w:rsidR="00A61B93" w:rsidRPr="00A61B93" w:rsidRDefault="00A61B93" w:rsidP="00A61B93">
            <w:pPr>
              <w:pStyle w:val="ConsPlusNormal"/>
              <w:ind w:firstLine="540"/>
              <w:jc w:val="center"/>
            </w:pPr>
            <w:r w:rsidRPr="00A61B93">
              <w:t>Удален Раздел 7 и Приложения 1, 2, 3, 4, 5, 6, 7, в связи с чем</w:t>
            </w:r>
            <w:r>
              <w:t xml:space="preserve"> изменилась нумерация разделов. </w:t>
            </w:r>
            <w:r w:rsidRPr="00A61B93">
              <w:t>Раздел</w:t>
            </w:r>
            <w:r>
              <w:t>ы</w:t>
            </w:r>
            <w:r w:rsidRPr="00A61B93">
              <w:t xml:space="preserve"> 8, 9, 10 изменили нумерацию на 7, 8, 9</w:t>
            </w:r>
          </w:p>
        </w:tc>
      </w:tr>
      <w:tr w:rsidR="004270BF" w:rsidTr="00231D0C">
        <w:tc>
          <w:tcPr>
            <w:tcW w:w="4672" w:type="dxa"/>
          </w:tcPr>
          <w:p w:rsidR="004270BF" w:rsidRDefault="004270BF" w:rsidP="00231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2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Настоящее Положение, в том числе изменения к нему, вступают в силу не ранее дня внесения соответствующих </w:t>
            </w:r>
            <w:r w:rsidR="0023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сведений                 в государственный </w:t>
            </w:r>
            <w:bookmarkStart w:id="0" w:name="_GoBack"/>
            <w:bookmarkEnd w:id="0"/>
            <w:r w:rsidRPr="0042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саморегулируемых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2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6" w:type="dxa"/>
          </w:tcPr>
          <w:p w:rsidR="004270BF" w:rsidRDefault="004270BF" w:rsidP="00992BC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42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9.1. Настоящее Положение, в том числе изменения к нему, </w:t>
            </w:r>
            <w:r w:rsidRPr="00231D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вступают в силу не ранее дня внесения соответствующих </w:t>
            </w:r>
            <w:r w:rsidR="00231D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сведений </w:t>
            </w:r>
            <w:r w:rsidRPr="00231D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государственный реестр саморегулируемых организаций (данная норма утратит силу </w:t>
            </w:r>
            <w:r w:rsidR="00231D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</w:t>
            </w:r>
            <w:r w:rsidRPr="00231D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 01.03.2026 г.)</w:t>
            </w:r>
          </w:p>
          <w:p w:rsidR="00992BC9" w:rsidRPr="00992BC9" w:rsidRDefault="00992BC9" w:rsidP="00992BC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4270BF" w:rsidTr="00231D0C">
        <w:tc>
          <w:tcPr>
            <w:tcW w:w="4672" w:type="dxa"/>
          </w:tcPr>
          <w:p w:rsidR="004270BF" w:rsidRPr="004270BF" w:rsidRDefault="004270BF" w:rsidP="0042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BF">
              <w:rPr>
                <w:rFonts w:ascii="Times New Roman" w:hAnsi="Times New Roman" w:cs="Times New Roman"/>
                <w:sz w:val="24"/>
                <w:szCs w:val="24"/>
              </w:rPr>
              <w:t>Редакция пункта отсутствует</w:t>
            </w:r>
          </w:p>
        </w:tc>
        <w:tc>
          <w:tcPr>
            <w:tcW w:w="5246" w:type="dxa"/>
          </w:tcPr>
          <w:p w:rsidR="004270BF" w:rsidRPr="00231D0C" w:rsidRDefault="004270BF" w:rsidP="00427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D0C">
              <w:rPr>
                <w:rFonts w:ascii="Times New Roman" w:hAnsi="Times New Roman"/>
                <w:sz w:val="24"/>
                <w:szCs w:val="24"/>
              </w:rPr>
              <w:t>9.2.</w:t>
            </w:r>
            <w:r w:rsidRPr="00231D0C">
              <w:rPr>
                <w:rFonts w:ascii="Times New Roman" w:hAnsi="Times New Roman"/>
                <w:sz w:val="24"/>
                <w:szCs w:val="24"/>
              </w:rPr>
              <w:tab/>
              <w:t xml:space="preserve">Решения о внесении изменений в настоящее Положение и </w:t>
            </w:r>
            <w:r w:rsidRPr="00231D0C">
              <w:rPr>
                <w:rFonts w:ascii="Times New Roman" w:eastAsia="Calibri" w:hAnsi="Times New Roman"/>
                <w:sz w:val="24"/>
                <w:szCs w:val="24"/>
              </w:rPr>
              <w:t xml:space="preserve">о признании Положения утратившим силу, </w:t>
            </w:r>
            <w:r w:rsidRPr="00231D0C">
              <w:rPr>
                <w:rFonts w:ascii="Times New Roman" w:hAnsi="Times New Roman"/>
                <w:sz w:val="24"/>
                <w:szCs w:val="24"/>
                <w:u w:val="single"/>
              </w:rPr>
              <w:t>вступают в силу не ранее чем через десять дней после дня их принятия общим Собранием членов Ассоциации (данная норма вступит в силу с 01.03.2026 г.)</w:t>
            </w:r>
          </w:p>
        </w:tc>
      </w:tr>
    </w:tbl>
    <w:p w:rsidR="00765D69" w:rsidRPr="005E19EB" w:rsidRDefault="00765D69" w:rsidP="005E1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65D69" w:rsidRPr="005E19EB" w:rsidSect="0038523B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E6D47"/>
    <w:multiLevelType w:val="hybridMultilevel"/>
    <w:tmpl w:val="EE46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F17A2"/>
    <w:multiLevelType w:val="hybridMultilevel"/>
    <w:tmpl w:val="5314AA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81C76"/>
    <w:multiLevelType w:val="hybridMultilevel"/>
    <w:tmpl w:val="B98A7D98"/>
    <w:lvl w:ilvl="0" w:tplc="B14AD6A0">
      <w:start w:val="1"/>
      <w:numFmt w:val="decimal"/>
      <w:lvlText w:val="%1."/>
      <w:lvlJc w:val="left"/>
      <w:pPr>
        <w:ind w:left="9433" w:hanging="360"/>
      </w:pPr>
      <w:rPr>
        <w:rFonts w:ascii="Times New Roman" w:eastAsiaTheme="minorHAnsi" w:hAnsi="Times New Roman"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74F5202F"/>
    <w:multiLevelType w:val="hybridMultilevel"/>
    <w:tmpl w:val="E1A41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EB"/>
    <w:rsid w:val="000003B5"/>
    <w:rsid w:val="00124FB7"/>
    <w:rsid w:val="00231D0C"/>
    <w:rsid w:val="0038523B"/>
    <w:rsid w:val="003D2BB2"/>
    <w:rsid w:val="004270BF"/>
    <w:rsid w:val="00461965"/>
    <w:rsid w:val="005310C3"/>
    <w:rsid w:val="00536056"/>
    <w:rsid w:val="005E19EB"/>
    <w:rsid w:val="00726E4D"/>
    <w:rsid w:val="00765D69"/>
    <w:rsid w:val="00857C3B"/>
    <w:rsid w:val="00992BC9"/>
    <w:rsid w:val="00A61B93"/>
    <w:rsid w:val="00B23060"/>
    <w:rsid w:val="00BB1E61"/>
    <w:rsid w:val="00D5593C"/>
    <w:rsid w:val="00DB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AFCE"/>
  <w15:chartTrackingRefBased/>
  <w15:docId w15:val="{F6CCD74D-9A41-4701-BC92-3A0CE76A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76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5D69"/>
    <w:rPr>
      <w:color w:val="0000FF"/>
      <w:u w:val="single"/>
    </w:rPr>
  </w:style>
  <w:style w:type="paragraph" w:customStyle="1" w:styleId="ConsPlusNormal">
    <w:name w:val="ConsPlusNormal"/>
    <w:rsid w:val="00BB1E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6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461965"/>
  </w:style>
  <w:style w:type="paragraph" w:styleId="a5">
    <w:name w:val="List Paragraph"/>
    <w:basedOn w:val="a"/>
    <w:uiPriority w:val="34"/>
    <w:qFormat/>
    <w:rsid w:val="004619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7C3B"/>
    <w:rPr>
      <w:rFonts w:ascii="Segoe UI" w:hAnsi="Segoe UI" w:cs="Segoe UI"/>
      <w:sz w:val="18"/>
      <w:szCs w:val="18"/>
    </w:rPr>
  </w:style>
  <w:style w:type="paragraph" w:customStyle="1" w:styleId="FORMATTEXT0">
    <w:name w:val=".FORMATTEXT"/>
    <w:uiPriority w:val="99"/>
    <w:rsid w:val="005360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831019&amp;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Доценко</dc:creator>
  <cp:keywords/>
  <dc:description/>
  <cp:lastModifiedBy>Лариса Доценко</cp:lastModifiedBy>
  <cp:revision>4</cp:revision>
  <cp:lastPrinted>2024-02-01T07:35:00Z</cp:lastPrinted>
  <dcterms:created xsi:type="dcterms:W3CDTF">2026-01-16T12:50:00Z</dcterms:created>
  <dcterms:modified xsi:type="dcterms:W3CDTF">2026-01-20T07:36:00Z</dcterms:modified>
</cp:coreProperties>
</file>