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542AC">
        <w:rPr>
          <w:b/>
        </w:rPr>
        <w:t>58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C29E0">
        <w:t>20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542AC">
        <w:t>ФГУП «Приборостроительный завод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A542A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A542AC">
        <w:t>0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9C29E0">
        <w:t>15.08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542AC">
        <w:t>ФГУП «Приборостроительный завод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C0976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A542AC">
        <w:t>3, 4, 6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A542AC">
        <w:t>0</w:t>
      </w:r>
      <w:r w:rsidR="009C29E0">
        <w:t>с</w:t>
      </w:r>
      <w:r w:rsidR="002830EB">
        <w:t xml:space="preserve"> от </w:t>
      </w:r>
      <w:r w:rsidR="009C29E0">
        <w:t>15.08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A542AC">
        <w:t>ФГУП «Приборостроительный завод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2014-08-18T06:59:00Z</cp:lastPrinted>
  <dcterms:created xsi:type="dcterms:W3CDTF">2014-08-18T06:59:00Z</dcterms:created>
  <dcterms:modified xsi:type="dcterms:W3CDTF">2014-08-18T06:59:00Z</dcterms:modified>
</cp:coreProperties>
</file>