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Утверждено</w:t>
      </w:r>
    </w:p>
    <w:p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Решением Общего собрания членов</w:t>
      </w:r>
    </w:p>
    <w:p w:rsidR="00857664" w:rsidRPr="00083223" w:rsidRDefault="00D567EB" w:rsidP="00CD27B3">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СРО НП</w:t>
      </w:r>
      <w:r w:rsidRPr="00083223">
        <w:rPr>
          <w:rFonts w:ascii="Times New Roman" w:hAnsi="Times New Roman" w:cs="Times New Roman"/>
          <w:sz w:val="24"/>
          <w:szCs w:val="24"/>
          <w:lang w:eastAsia="ru-RU"/>
        </w:rPr>
        <w:t xml:space="preserve"> </w:t>
      </w:r>
      <w:r w:rsidR="00857664" w:rsidRPr="00083223">
        <w:rPr>
          <w:rFonts w:ascii="Times New Roman" w:hAnsi="Times New Roman" w:cs="Times New Roman"/>
          <w:sz w:val="24"/>
          <w:szCs w:val="24"/>
          <w:lang w:eastAsia="ru-RU"/>
        </w:rPr>
        <w:t>«СОЮЗАТОМСТРОЙ»</w:t>
      </w:r>
    </w:p>
    <w:p w:rsidR="00857664" w:rsidRPr="00083223" w:rsidRDefault="00857664" w:rsidP="00CF7D36">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rPr>
        <w:t>Протокол № 13 от «10» февраля 2017 года</w:t>
      </w:r>
    </w:p>
    <w:p w:rsidR="0013242E" w:rsidRPr="006F7B9B"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С изменениями, утвержденными</w:t>
      </w:r>
    </w:p>
    <w:p w:rsidR="0013242E" w:rsidRPr="006F7B9B"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Решением Общего собрания членов</w:t>
      </w:r>
    </w:p>
    <w:p w:rsidR="0013242E" w:rsidRPr="006F7B9B"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СРО «СОЮЗАТОМСТРОЙ»</w:t>
      </w:r>
    </w:p>
    <w:p w:rsidR="0013242E" w:rsidRPr="006F7B9B"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 xml:space="preserve">Протокол №  </w:t>
      </w:r>
      <w:r w:rsidR="006F7B9B" w:rsidRPr="006F7B9B">
        <w:rPr>
          <w:rFonts w:ascii="Times New Roman" w:hAnsi="Times New Roman" w:cs="Times New Roman"/>
          <w:sz w:val="24"/>
          <w:szCs w:val="24"/>
          <w:lang w:eastAsia="ru-RU"/>
        </w:rPr>
        <w:t>14</w:t>
      </w:r>
      <w:r w:rsidR="00D42E84" w:rsidRPr="006F7B9B">
        <w:rPr>
          <w:rFonts w:ascii="Times New Roman" w:hAnsi="Times New Roman" w:cs="Times New Roman"/>
          <w:sz w:val="24"/>
          <w:szCs w:val="24"/>
          <w:lang w:eastAsia="ru-RU"/>
        </w:rPr>
        <w:t xml:space="preserve"> </w:t>
      </w:r>
      <w:r w:rsidRPr="006F7B9B">
        <w:rPr>
          <w:rFonts w:ascii="Times New Roman" w:hAnsi="Times New Roman" w:cs="Times New Roman"/>
          <w:sz w:val="24"/>
          <w:szCs w:val="24"/>
          <w:lang w:eastAsia="ru-RU"/>
        </w:rPr>
        <w:t xml:space="preserve">от </w:t>
      </w:r>
      <w:r w:rsidR="006F7B9B" w:rsidRPr="006F7B9B">
        <w:rPr>
          <w:rFonts w:ascii="Times New Roman" w:hAnsi="Times New Roman" w:cs="Times New Roman"/>
          <w:sz w:val="24"/>
          <w:szCs w:val="24"/>
          <w:lang w:eastAsia="ru-RU"/>
        </w:rPr>
        <w:t>23</w:t>
      </w:r>
      <w:r w:rsidRPr="006F7B9B">
        <w:rPr>
          <w:rFonts w:ascii="Times New Roman" w:hAnsi="Times New Roman" w:cs="Times New Roman"/>
          <w:sz w:val="24"/>
          <w:szCs w:val="24"/>
          <w:lang w:eastAsia="ru-RU"/>
        </w:rPr>
        <w:t xml:space="preserve"> июня 2017 г</w:t>
      </w:r>
      <w:r w:rsidR="00E7413E" w:rsidRPr="006F7B9B">
        <w:rPr>
          <w:rFonts w:ascii="Times New Roman" w:hAnsi="Times New Roman" w:cs="Times New Roman"/>
          <w:sz w:val="24"/>
          <w:szCs w:val="24"/>
          <w:lang w:eastAsia="ru-RU"/>
        </w:rPr>
        <w:t>ода</w:t>
      </w:r>
    </w:p>
    <w:p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p>
    <w:p w:rsidR="00857664" w:rsidRPr="00083223" w:rsidRDefault="00857664" w:rsidP="00CD27B3">
      <w:pPr>
        <w:spacing w:after="0" w:line="240" w:lineRule="auto"/>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13242E" w:rsidRPr="00083223" w:rsidRDefault="00857664"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sz w:val="28"/>
          <w:szCs w:val="28"/>
          <w:lang w:eastAsia="ru-RU"/>
        </w:rPr>
        <w:t> </w:t>
      </w:r>
      <w:r w:rsidR="0013242E" w:rsidRPr="00083223">
        <w:rPr>
          <w:rFonts w:ascii="Times New Roman" w:hAnsi="Times New Roman" w:cs="Times New Roman"/>
          <w:b/>
          <w:bCs/>
          <w:sz w:val="28"/>
          <w:szCs w:val="28"/>
          <w:lang w:eastAsia="ru-RU"/>
        </w:rPr>
        <w:t xml:space="preserve"> </w:t>
      </w:r>
    </w:p>
    <w:p w:rsidR="00857664" w:rsidRPr="00083223" w:rsidRDefault="00857664" w:rsidP="00CD27B3">
      <w:pPr>
        <w:spacing w:after="0" w:line="240" w:lineRule="auto"/>
        <w:jc w:val="both"/>
        <w:textAlignment w:val="top"/>
        <w:rPr>
          <w:rFonts w:ascii="Times New Roman" w:hAnsi="Times New Roman" w:cs="Times New Roman"/>
          <w:sz w:val="28"/>
          <w:szCs w:val="28"/>
          <w:lang w:eastAsia="ru-RU"/>
        </w:rPr>
      </w:pPr>
    </w:p>
    <w:p w:rsidR="0013242E" w:rsidRPr="00083223"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ПОЛОЖЕНИЕ О КОМПЕНСАЦИОННОМ ФОНДЕ</w:t>
      </w:r>
    </w:p>
    <w:p w:rsidR="0013242E" w:rsidRPr="00083223"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 xml:space="preserve">ВОЗМЕЩЕНИЯ ВРЕДА </w:t>
      </w: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Default="00857664" w:rsidP="00CD27B3">
      <w:pPr>
        <w:spacing w:after="0" w:line="240" w:lineRule="auto"/>
        <w:jc w:val="center"/>
        <w:textAlignment w:val="top"/>
        <w:rPr>
          <w:rFonts w:ascii="Times New Roman" w:hAnsi="Times New Roman" w:cs="Times New Roman"/>
          <w:b/>
          <w:bCs/>
          <w:sz w:val="28"/>
          <w:szCs w:val="28"/>
          <w:lang w:eastAsia="ru-RU"/>
        </w:rPr>
      </w:pPr>
    </w:p>
    <w:p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rsidR="0013242E" w:rsidRDefault="00857664" w:rsidP="00354149">
      <w:pPr>
        <w:spacing w:after="0" w:line="240" w:lineRule="auto"/>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Москва 2017</w:t>
      </w:r>
    </w:p>
    <w:p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rsidR="00857664" w:rsidRPr="00083223" w:rsidRDefault="00857664" w:rsidP="00354149">
      <w:pPr>
        <w:spacing w:after="0" w:line="240" w:lineRule="auto"/>
        <w:jc w:val="center"/>
        <w:textAlignment w:val="top"/>
        <w:rPr>
          <w:rFonts w:ascii="Times New Roman" w:hAnsi="Times New Roman" w:cs="Times New Roman"/>
          <w:sz w:val="24"/>
          <w:szCs w:val="24"/>
          <w:lang w:eastAsia="ru-RU"/>
        </w:rPr>
      </w:pPr>
      <w:r w:rsidRPr="00083223">
        <w:rPr>
          <w:rFonts w:ascii="Times New Roman" w:hAnsi="Times New Roman" w:cs="Times New Roman"/>
          <w:b/>
          <w:bCs/>
          <w:sz w:val="28"/>
          <w:szCs w:val="28"/>
          <w:lang w:eastAsia="ru-RU"/>
        </w:rPr>
        <w:lastRenderedPageBreak/>
        <w:t>1</w:t>
      </w:r>
      <w:r w:rsidRPr="00083223">
        <w:rPr>
          <w:rFonts w:ascii="Times New Roman" w:hAnsi="Times New Roman" w:cs="Times New Roman"/>
          <w:b/>
          <w:bCs/>
          <w:sz w:val="24"/>
          <w:szCs w:val="24"/>
          <w:lang w:eastAsia="ru-RU"/>
        </w:rPr>
        <w:t>. ОБЩИЕ ПОЛОЖЕНИЯ</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1.1. Настоящее Положение регулирует вопросы создания, размещения и использования компенсационного фонда возмещения вреда СРО «СОЮЗАТОМСТРОЙ» (далее – Организация).</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1.2. Настоящее Положение разработано в соответствии с законодательством Российской Федерации и Уставом Организации.</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1.3. В целях обеспечения имущественной ответственности членов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Организация формирует компенсационный фонд возмещения вреда.</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1.4. Компенсационный фонд возмещения вреда формируется Организацией с учетом требований статей 55.4 и 55.16 Градостроительного кодекса Российской Федерации (далее –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 и включает в себя средства компенсационного фонда Организации, сформированного ранее членами Организации.</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1.5.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1.6. На средства компенсационного фонда возмещения вреда Организации не может быть обращено взыскание по обязательствам Организации, за исключением случаев, предусмотренных п. 4.1. настоящего Положения, и такие средства не включаются в конкурсную массу при признании судом Организации несостоятельным (банкротом).</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2. ПОРЯДОК ФОРМИРОВАНИЯ КОМПЕНСАЦИОННОГО ФОНДА</w:t>
      </w:r>
    </w:p>
    <w:p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 xml:space="preserve">2.1. </w:t>
      </w:r>
      <w:proofErr w:type="gramStart"/>
      <w:r w:rsidRPr="00083223">
        <w:rPr>
          <w:rFonts w:ascii="Times New Roman" w:hAnsi="Times New Roman" w:cs="Times New Roman"/>
          <w:sz w:val="24"/>
          <w:szCs w:val="24"/>
        </w:rPr>
        <w:t xml:space="preserve">Компенсационный фонд возмещения вреда формируется путем перечисления взносов в компенсационный фонд возмещения вреда членами Организации в соответствии с законодательством РФ, в том числе положениями частей 10 и 12 статьи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proofErr w:type="gramEnd"/>
    </w:p>
    <w:p w:rsidR="00857664" w:rsidRPr="00083223" w:rsidRDefault="00857664" w:rsidP="00CD27B3">
      <w:pPr>
        <w:pStyle w:val="ConsPlusNormal"/>
        <w:ind w:left="360" w:firstLine="180"/>
        <w:jc w:val="both"/>
        <w:rPr>
          <w:rFonts w:ascii="Times New Roman" w:hAnsi="Times New Roman" w:cs="Times New Roman"/>
          <w:sz w:val="24"/>
          <w:szCs w:val="24"/>
        </w:rPr>
      </w:pPr>
      <w:r w:rsidRPr="00083223">
        <w:rPr>
          <w:rFonts w:ascii="Times New Roman" w:hAnsi="Times New Roman" w:cs="Times New Roman"/>
          <w:sz w:val="24"/>
          <w:szCs w:val="24"/>
        </w:rPr>
        <w:t>2.2. Компенсационный фонд возмещения вреда формируется:</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2.2.1. из взносов действующих членов Организации (на основании поданных ими заявлений), внесённых ими в компенсационный фонд Организации при вступлении и в период участия (членства) в Организации;</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2</w:t>
      </w:r>
      <w:r w:rsidRPr="00083223">
        <w:rPr>
          <w:rFonts w:ascii="Times New Roman" w:hAnsi="Times New Roman" w:cs="Times New Roman"/>
          <w:sz w:val="24"/>
          <w:szCs w:val="24"/>
        </w:rPr>
        <w:t>. из взносов лиц, вступающих в члены Организации после даты образования компенсационного фонда возмещения вреда;</w:t>
      </w:r>
    </w:p>
    <w:p w:rsidR="00857664" w:rsidRPr="00D15319" w:rsidRDefault="00857664" w:rsidP="00D15319">
      <w:pPr>
        <w:pStyle w:val="ConsPlusNormal"/>
        <w:ind w:firstLine="540"/>
        <w:jc w:val="both"/>
        <w:rPr>
          <w:rFonts w:ascii="Times New Roman" w:hAnsi="Times New Roman" w:cs="Times New Roman"/>
          <w:sz w:val="24"/>
          <w:szCs w:val="24"/>
        </w:rPr>
      </w:pPr>
      <w:r w:rsidRPr="00D15319">
        <w:rPr>
          <w:rFonts w:ascii="Times New Roman" w:hAnsi="Times New Roman" w:cs="Times New Roman"/>
          <w:sz w:val="24"/>
          <w:szCs w:val="24"/>
        </w:rPr>
        <w:t xml:space="preserve">2.2.3. из взносов членов, уведомивших Организацию о намерении добровольно прекратить членство в Организации в связи с последующим переходом в </w:t>
      </w:r>
      <w:proofErr w:type="spellStart"/>
      <w:r w:rsidRPr="00D15319">
        <w:rPr>
          <w:rFonts w:ascii="Times New Roman" w:hAnsi="Times New Roman" w:cs="Times New Roman"/>
          <w:sz w:val="24"/>
          <w:szCs w:val="24"/>
        </w:rPr>
        <w:t>саморегулируемую</w:t>
      </w:r>
      <w:proofErr w:type="spellEnd"/>
      <w:r w:rsidRPr="00D15319">
        <w:rPr>
          <w:rFonts w:ascii="Times New Roman" w:hAnsi="Times New Roman" w:cs="Times New Roman"/>
          <w:sz w:val="24"/>
          <w:szCs w:val="24"/>
        </w:rPr>
        <w:t xml:space="preserve"> организацию по месту своего нахождения;</w:t>
      </w:r>
    </w:p>
    <w:p w:rsidR="00857664" w:rsidRPr="00D15319" w:rsidRDefault="00857664" w:rsidP="00D15319">
      <w:pPr>
        <w:pStyle w:val="ConsPlusNormal"/>
        <w:ind w:firstLine="540"/>
        <w:jc w:val="both"/>
        <w:rPr>
          <w:rFonts w:ascii="Times New Roman" w:hAnsi="Times New Roman" w:cs="Times New Roman"/>
          <w:sz w:val="24"/>
          <w:szCs w:val="24"/>
        </w:rPr>
      </w:pPr>
      <w:proofErr w:type="gramStart"/>
      <w:r w:rsidRPr="00D15319">
        <w:rPr>
          <w:rFonts w:ascii="Times New Roman" w:hAnsi="Times New Roman" w:cs="Times New Roman"/>
          <w:sz w:val="24"/>
          <w:szCs w:val="24"/>
        </w:rPr>
        <w:t xml:space="preserve">2.2.4. из взносов членов, уведомивших Организацию в порядке, предусмотренном пунктом 1 части 5 статьи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r w:rsidRPr="00D15319">
        <w:rPr>
          <w:rFonts w:ascii="Times New Roman" w:hAnsi="Times New Roman" w:cs="Times New Roman"/>
          <w:sz w:val="24"/>
          <w:szCs w:val="24"/>
        </w:rPr>
        <w:t>, о намерении добровольно прекратить членство в Организации и подать после 01.07.2021 заявление о возврате внесённых ими взносов в компенсационный фонд Организации;</w:t>
      </w:r>
      <w:proofErr w:type="gramEnd"/>
    </w:p>
    <w:p w:rsidR="00857664" w:rsidRPr="00D15319" w:rsidRDefault="00857664" w:rsidP="00D15319">
      <w:pPr>
        <w:pStyle w:val="ConsPlusNormal"/>
        <w:ind w:firstLine="540"/>
        <w:jc w:val="both"/>
        <w:rPr>
          <w:rFonts w:ascii="Times New Roman" w:hAnsi="Times New Roman" w:cs="Times New Roman"/>
          <w:sz w:val="24"/>
          <w:szCs w:val="24"/>
        </w:rPr>
      </w:pPr>
      <w:proofErr w:type="gramStart"/>
      <w:r w:rsidRPr="00D15319">
        <w:rPr>
          <w:rFonts w:ascii="Times New Roman" w:hAnsi="Times New Roman" w:cs="Times New Roman"/>
          <w:sz w:val="24"/>
          <w:szCs w:val="24"/>
        </w:rPr>
        <w:t xml:space="preserve">2.2.5. из взносов членов, не уведомивших Организацию, которые исключены (будут исключены) в соответствии с частью 7 статьи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r>
        <w:rPr>
          <w:rFonts w:ascii="Times New Roman" w:hAnsi="Times New Roman" w:cs="Times New Roman"/>
          <w:sz w:val="24"/>
          <w:szCs w:val="24"/>
        </w:rPr>
        <w:t xml:space="preserve"> </w:t>
      </w:r>
      <w:r w:rsidRPr="00D15319">
        <w:rPr>
          <w:rFonts w:ascii="Times New Roman" w:hAnsi="Times New Roman" w:cs="Times New Roman"/>
          <w:sz w:val="24"/>
          <w:szCs w:val="24"/>
        </w:rPr>
        <w:t xml:space="preserve">и за которыми федеральным законом закреплено право после 01.07.2021 </w:t>
      </w:r>
      <w:r>
        <w:rPr>
          <w:rFonts w:ascii="Times New Roman" w:hAnsi="Times New Roman" w:cs="Times New Roman"/>
          <w:sz w:val="24"/>
          <w:szCs w:val="24"/>
        </w:rPr>
        <w:t xml:space="preserve">г. </w:t>
      </w:r>
      <w:r w:rsidRPr="00D15319">
        <w:rPr>
          <w:rFonts w:ascii="Times New Roman" w:hAnsi="Times New Roman" w:cs="Times New Roman"/>
          <w:sz w:val="24"/>
          <w:szCs w:val="24"/>
        </w:rPr>
        <w:t>подать заявление о возврате внесённых ими ранее взносов в компенсационный</w:t>
      </w:r>
      <w:proofErr w:type="gramEnd"/>
      <w:r w:rsidRPr="00D15319">
        <w:rPr>
          <w:rFonts w:ascii="Times New Roman" w:hAnsi="Times New Roman" w:cs="Times New Roman"/>
          <w:sz w:val="24"/>
          <w:szCs w:val="24"/>
        </w:rPr>
        <w:t xml:space="preserve"> фонд Организации;</w:t>
      </w:r>
    </w:p>
    <w:p w:rsidR="00857664" w:rsidRPr="00083223" w:rsidRDefault="00857664" w:rsidP="00CD27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2.2.6. </w:t>
      </w:r>
      <w:r w:rsidRPr="00083223">
        <w:rPr>
          <w:rFonts w:ascii="Times New Roman" w:hAnsi="Times New Roman" w:cs="Times New Roman"/>
          <w:sz w:val="24"/>
          <w:szCs w:val="24"/>
        </w:rPr>
        <w:t xml:space="preserve">из взносов, перечисленных </w:t>
      </w:r>
      <w:proofErr w:type="spellStart"/>
      <w:r w:rsidRPr="00083223">
        <w:rPr>
          <w:rFonts w:ascii="Times New Roman" w:hAnsi="Times New Roman" w:cs="Times New Roman"/>
          <w:sz w:val="24"/>
          <w:szCs w:val="24"/>
        </w:rPr>
        <w:t>саморегулируемыми</w:t>
      </w:r>
      <w:proofErr w:type="spellEnd"/>
      <w:r w:rsidRPr="00083223">
        <w:rPr>
          <w:rFonts w:ascii="Times New Roman" w:hAnsi="Times New Roman" w:cs="Times New Roman"/>
          <w:sz w:val="24"/>
          <w:szCs w:val="24"/>
        </w:rPr>
        <w:t xml:space="preserve"> организациями за членов, добровольно прекративших в них членство и вступивших в Организацию;</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7</w:t>
      </w:r>
      <w:r w:rsidRPr="00083223">
        <w:rPr>
          <w:rFonts w:ascii="Times New Roman" w:hAnsi="Times New Roman" w:cs="Times New Roman"/>
          <w:sz w:val="24"/>
          <w:szCs w:val="24"/>
        </w:rPr>
        <w:t>. из взносов, перечисленных НОСТРОЙ за членов, вступивших в Организацию;</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8</w:t>
      </w:r>
      <w:r w:rsidRPr="00083223">
        <w:rPr>
          <w:rFonts w:ascii="Times New Roman" w:hAnsi="Times New Roman" w:cs="Times New Roman"/>
          <w:sz w:val="24"/>
          <w:szCs w:val="24"/>
        </w:rPr>
        <w:t xml:space="preserve">. из штрафов уплаченных членами </w:t>
      </w:r>
      <w:proofErr w:type="spellStart"/>
      <w:r w:rsidRPr="00083223">
        <w:rPr>
          <w:rFonts w:ascii="Times New Roman" w:hAnsi="Times New Roman" w:cs="Times New Roman"/>
          <w:sz w:val="24"/>
          <w:szCs w:val="24"/>
        </w:rPr>
        <w:t>саморегулируемой</w:t>
      </w:r>
      <w:proofErr w:type="spellEnd"/>
      <w:r w:rsidRPr="00083223">
        <w:rPr>
          <w:rFonts w:ascii="Times New Roman" w:hAnsi="Times New Roman" w:cs="Times New Roman"/>
          <w:sz w:val="24"/>
          <w:szCs w:val="24"/>
        </w:rPr>
        <w:t xml:space="preserve"> организации</w:t>
      </w:r>
      <w:r w:rsidRPr="00332C2E">
        <w:rPr>
          <w:rFonts w:ascii="Times New Roman" w:hAnsi="Times New Roman" w:cs="Times New Roman"/>
          <w:sz w:val="24"/>
          <w:szCs w:val="24"/>
        </w:rPr>
        <w:t xml:space="preserve"> в компенсационный фонд возмещения вреда</w:t>
      </w:r>
      <w:r w:rsidRPr="00083223">
        <w:rPr>
          <w:sz w:val="24"/>
          <w:szCs w:val="24"/>
        </w:rPr>
        <w:t xml:space="preserve"> </w:t>
      </w:r>
      <w:r w:rsidRPr="00083223">
        <w:rPr>
          <w:rFonts w:ascii="Times New Roman" w:hAnsi="Times New Roman" w:cs="Times New Roman"/>
          <w:sz w:val="24"/>
          <w:szCs w:val="24"/>
        </w:rPr>
        <w:t>при применении к ним мер дисциплинарного воздействия, в соответствии с требованиями законодательства Российской Федерации и внутренних документов Организации;</w:t>
      </w:r>
    </w:p>
    <w:p w:rsidR="00857664" w:rsidRPr="00083223" w:rsidRDefault="00857664" w:rsidP="00D73831">
      <w:pPr>
        <w:pStyle w:val="1"/>
        <w:shd w:val="clear" w:color="auto" w:fill="auto"/>
        <w:tabs>
          <w:tab w:val="left" w:pos="851"/>
        </w:tabs>
        <w:ind w:right="23" w:firstLine="567"/>
        <w:jc w:val="both"/>
        <w:rPr>
          <w:sz w:val="24"/>
          <w:szCs w:val="24"/>
        </w:rPr>
      </w:pPr>
      <w:r w:rsidRPr="00083223">
        <w:rPr>
          <w:sz w:val="24"/>
          <w:szCs w:val="24"/>
        </w:rPr>
        <w:t>2.2.</w:t>
      </w:r>
      <w:r>
        <w:rPr>
          <w:sz w:val="24"/>
          <w:szCs w:val="24"/>
        </w:rPr>
        <w:t>9</w:t>
      </w:r>
      <w:r w:rsidRPr="00083223">
        <w:rPr>
          <w:sz w:val="24"/>
          <w:szCs w:val="24"/>
        </w:rPr>
        <w:t>. из взносов в компенсационный фонд возмещения вреда членов Организации при увеличении уровня ответственности по обязательствам;</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10</w:t>
      </w:r>
      <w:r w:rsidRPr="00083223">
        <w:rPr>
          <w:rFonts w:ascii="Times New Roman" w:hAnsi="Times New Roman" w:cs="Times New Roman"/>
          <w:sz w:val="24"/>
          <w:szCs w:val="24"/>
        </w:rPr>
        <w:t>. из доходов, полученных от размещения и</w:t>
      </w:r>
      <w:r>
        <w:rPr>
          <w:rFonts w:ascii="Times New Roman" w:hAnsi="Times New Roman" w:cs="Times New Roman"/>
          <w:sz w:val="24"/>
          <w:szCs w:val="24"/>
        </w:rPr>
        <w:t xml:space="preserve"> (</w:t>
      </w:r>
      <w:r w:rsidRPr="00083223">
        <w:rPr>
          <w:rFonts w:ascii="Times New Roman" w:hAnsi="Times New Roman" w:cs="Times New Roman"/>
          <w:sz w:val="24"/>
          <w:szCs w:val="24"/>
        </w:rPr>
        <w:t>или</w:t>
      </w:r>
      <w:r>
        <w:rPr>
          <w:rFonts w:ascii="Times New Roman" w:hAnsi="Times New Roman" w:cs="Times New Roman"/>
          <w:sz w:val="24"/>
          <w:szCs w:val="24"/>
        </w:rPr>
        <w:t>)</w:t>
      </w:r>
      <w:r w:rsidRPr="00083223">
        <w:rPr>
          <w:rFonts w:ascii="Times New Roman" w:hAnsi="Times New Roman" w:cs="Times New Roman"/>
          <w:sz w:val="24"/>
          <w:szCs w:val="24"/>
        </w:rPr>
        <w:t xml:space="preserve"> инвестирования </w:t>
      </w:r>
      <w:proofErr w:type="gramStart"/>
      <w:r w:rsidRPr="00083223">
        <w:rPr>
          <w:rFonts w:ascii="Times New Roman" w:hAnsi="Times New Roman" w:cs="Times New Roman"/>
          <w:sz w:val="24"/>
          <w:szCs w:val="24"/>
        </w:rPr>
        <w:t>средств компенсационного фонда возмещения вреда Организации</w:t>
      </w:r>
      <w:proofErr w:type="gramEnd"/>
      <w:r w:rsidRPr="00083223">
        <w:rPr>
          <w:rFonts w:ascii="Times New Roman" w:hAnsi="Times New Roman" w:cs="Times New Roman"/>
          <w:sz w:val="24"/>
          <w:szCs w:val="24"/>
        </w:rPr>
        <w:t>.</w:t>
      </w:r>
    </w:p>
    <w:p w:rsidR="00857664" w:rsidRPr="00083223" w:rsidRDefault="00857664" w:rsidP="000A274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2.3</w:t>
      </w:r>
      <w:proofErr w:type="gramStart"/>
      <w:r w:rsidRPr="00083223">
        <w:rPr>
          <w:rFonts w:ascii="Times New Roman" w:hAnsi="Times New Roman" w:cs="Times New Roman"/>
          <w:sz w:val="24"/>
          <w:szCs w:val="24"/>
        </w:rPr>
        <w:t xml:space="preserve"> В</w:t>
      </w:r>
      <w:proofErr w:type="gramEnd"/>
      <w:r w:rsidRPr="00083223">
        <w:rPr>
          <w:rFonts w:ascii="Times New Roman" w:hAnsi="Times New Roman" w:cs="Times New Roman"/>
          <w:sz w:val="24"/>
          <w:szCs w:val="24"/>
        </w:rPr>
        <w:t xml:space="preserve"> соответствии с принятием решения о формировании компенсационного фонда обеспечения договорных обязательств, </w:t>
      </w:r>
      <w:r w:rsidRPr="00787AB5">
        <w:rPr>
          <w:rFonts w:ascii="Times New Roman" w:hAnsi="Times New Roman" w:cs="Times New Roman"/>
          <w:sz w:val="24"/>
          <w:szCs w:val="24"/>
          <w:shd w:val="clear" w:color="auto" w:fill="FFFFFF"/>
        </w:rPr>
        <w:t xml:space="preserve">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с учетом </w:t>
      </w:r>
      <w:r>
        <w:rPr>
          <w:rFonts w:ascii="Times New Roman" w:hAnsi="Times New Roman" w:cs="Times New Roman"/>
          <w:sz w:val="24"/>
          <w:szCs w:val="24"/>
          <w:shd w:val="clear" w:color="auto" w:fill="FFFFFF"/>
        </w:rPr>
        <w:t>требований</w:t>
      </w:r>
      <w:r w:rsidRPr="00787AB5">
        <w:rPr>
          <w:rFonts w:ascii="Times New Roman" w:hAnsi="Times New Roman" w:cs="Times New Roman"/>
          <w:sz w:val="24"/>
          <w:szCs w:val="24"/>
          <w:shd w:val="clear" w:color="auto" w:fill="FFFFFF"/>
        </w:rPr>
        <w:t xml:space="preserve"> </w:t>
      </w:r>
      <w:r w:rsidRPr="00787AB5">
        <w:rPr>
          <w:rStyle w:val="apple-converted-space"/>
          <w:rFonts w:ascii="Times New Roman" w:hAnsi="Times New Roman" w:cs="Times New Roman"/>
          <w:sz w:val="24"/>
          <w:szCs w:val="24"/>
          <w:shd w:val="clear" w:color="auto" w:fill="FFFFFF"/>
        </w:rPr>
        <w:t xml:space="preserve">ст.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r>
        <w:rPr>
          <w:rFonts w:ascii="Times New Roman" w:hAnsi="Times New Roman" w:cs="Times New Roman"/>
          <w:sz w:val="24"/>
          <w:szCs w:val="24"/>
        </w:rPr>
        <w:t>.</w:t>
      </w:r>
    </w:p>
    <w:p w:rsidR="00857664" w:rsidRPr="00083223" w:rsidRDefault="00857664" w:rsidP="000A274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2.4. Юридическ</w:t>
      </w:r>
      <w:r>
        <w:rPr>
          <w:rFonts w:ascii="Times New Roman" w:hAnsi="Times New Roman" w:cs="Times New Roman"/>
          <w:sz w:val="24"/>
          <w:szCs w:val="24"/>
        </w:rPr>
        <w:t>ие</w:t>
      </w:r>
      <w:r w:rsidRPr="00083223">
        <w:rPr>
          <w:rFonts w:ascii="Times New Roman" w:hAnsi="Times New Roman" w:cs="Times New Roman"/>
          <w:sz w:val="24"/>
          <w:szCs w:val="24"/>
        </w:rPr>
        <w:t xml:space="preserve"> лиц</w:t>
      </w:r>
      <w:r>
        <w:rPr>
          <w:rFonts w:ascii="Times New Roman" w:hAnsi="Times New Roman" w:cs="Times New Roman"/>
          <w:sz w:val="24"/>
          <w:szCs w:val="24"/>
        </w:rPr>
        <w:t>а</w:t>
      </w:r>
      <w:r w:rsidRPr="00083223">
        <w:rPr>
          <w:rFonts w:ascii="Times New Roman" w:hAnsi="Times New Roman" w:cs="Times New Roman"/>
          <w:sz w:val="24"/>
          <w:szCs w:val="24"/>
        </w:rPr>
        <w:t>, в отношении которых принято решение о приеме в члены Организации, в течение семи рабочих дней со дня получения уведомления, направленного им о принятом решении (с приложением копии такого решения), обязаны уплатить взнос в компенсационный фонд возмещения вреда Организации в полном объеме.</w:t>
      </w:r>
    </w:p>
    <w:p w:rsidR="00857664" w:rsidRPr="00083223" w:rsidRDefault="00857664" w:rsidP="006D08A3">
      <w:pPr>
        <w:pStyle w:val="ConsPlusNormal"/>
        <w:ind w:firstLine="567"/>
        <w:jc w:val="both"/>
        <w:rPr>
          <w:rFonts w:ascii="Times New Roman" w:hAnsi="Times New Roman" w:cs="Times New Roman"/>
          <w:sz w:val="24"/>
          <w:szCs w:val="24"/>
        </w:rPr>
      </w:pPr>
      <w:r w:rsidRPr="00083223">
        <w:rPr>
          <w:rFonts w:ascii="Times New Roman" w:hAnsi="Times New Roman" w:cs="Times New Roman"/>
          <w:sz w:val="24"/>
          <w:szCs w:val="24"/>
        </w:rPr>
        <w:t>2.5. Размер взноса в компенсационный фонд возмещения вреда Организации на одного члена Организации в зависимости от уровня ответственности члена Организации составляет:</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2.5.1. </w:t>
      </w:r>
      <w:r w:rsidRPr="00083223">
        <w:rPr>
          <w:rFonts w:ascii="Times New Roman" w:hAnsi="Times New Roman" w:cs="Times New Roman"/>
          <w:b/>
          <w:bCs/>
          <w:sz w:val="24"/>
          <w:szCs w:val="24"/>
          <w:lang w:eastAsia="ru-RU"/>
        </w:rPr>
        <w:t>сто тысяч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не превышает шестьдесят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первый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2.5.2. </w:t>
      </w:r>
      <w:r w:rsidRPr="00083223">
        <w:rPr>
          <w:rFonts w:ascii="Times New Roman" w:hAnsi="Times New Roman" w:cs="Times New Roman"/>
          <w:b/>
          <w:bCs/>
          <w:sz w:val="24"/>
          <w:szCs w:val="24"/>
          <w:lang w:eastAsia="ru-RU"/>
        </w:rPr>
        <w:t>пятьсот тысяч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не превышает пятьсот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второй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2.5.3. </w:t>
      </w:r>
      <w:r w:rsidRPr="00083223">
        <w:rPr>
          <w:rFonts w:ascii="Times New Roman" w:hAnsi="Times New Roman" w:cs="Times New Roman"/>
          <w:b/>
          <w:bCs/>
          <w:sz w:val="24"/>
          <w:szCs w:val="24"/>
          <w:lang w:eastAsia="ru-RU"/>
        </w:rPr>
        <w:t>один миллион пятьсот</w:t>
      </w:r>
      <w:r w:rsidRPr="00083223">
        <w:rPr>
          <w:rFonts w:ascii="Times New Roman" w:hAnsi="Times New Roman" w:cs="Times New Roman"/>
          <w:sz w:val="24"/>
          <w:szCs w:val="24"/>
          <w:lang w:eastAsia="ru-RU"/>
        </w:rPr>
        <w:t xml:space="preserve"> тысяч рублей в случае, если член Организации планирует осуществлять строительство, стоимость которого по одному договору не превышает три миллиарда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третий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2.5.4. </w:t>
      </w:r>
      <w:r w:rsidRPr="00083223">
        <w:rPr>
          <w:rFonts w:ascii="Times New Roman" w:hAnsi="Times New Roman" w:cs="Times New Roman"/>
          <w:b/>
          <w:bCs/>
          <w:sz w:val="24"/>
          <w:szCs w:val="24"/>
          <w:lang w:eastAsia="ru-RU"/>
        </w:rPr>
        <w:t>два миллиона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не превышает десять миллиардов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четвертый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2.5.5. </w:t>
      </w:r>
      <w:r w:rsidRPr="00083223">
        <w:rPr>
          <w:rFonts w:ascii="Times New Roman" w:hAnsi="Times New Roman" w:cs="Times New Roman"/>
          <w:b/>
          <w:bCs/>
          <w:sz w:val="24"/>
          <w:szCs w:val="24"/>
          <w:lang w:eastAsia="ru-RU"/>
        </w:rPr>
        <w:t>пять миллионов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составляет десять миллиардов рублей и более</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пятый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2.6. Не допускается освобождение члена Организации от обязанности внесения взноса в компенсационный фонд возмещения вреда Организации, в том числе за счет его требований к Организации.</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2.7. Не допускается уплата взноса в компенсационный фонд возмещения вреда Организации в рассрочку или иным способом, исключающим единовременную уплату указанного взноса, а также уплата взноса третьими лицами, не являющимися членами Организации, за исключением случая, указанного в п. 2.8. настоящего Положения.</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2.8. </w:t>
      </w:r>
      <w:proofErr w:type="gramStart"/>
      <w:r w:rsidRPr="00083223">
        <w:rPr>
          <w:rFonts w:ascii="Times New Roman" w:hAnsi="Times New Roman" w:cs="Times New Roman"/>
          <w:sz w:val="24"/>
          <w:szCs w:val="24"/>
          <w:lang w:eastAsia="ru-RU"/>
        </w:rPr>
        <w:t xml:space="preserve">Юридическое лицо в случае исключения сведений о </w:t>
      </w:r>
      <w:proofErr w:type="spellStart"/>
      <w:r w:rsidRPr="00083223">
        <w:rPr>
          <w:rFonts w:ascii="Times New Roman" w:hAnsi="Times New Roman" w:cs="Times New Roman"/>
          <w:sz w:val="24"/>
          <w:szCs w:val="24"/>
          <w:lang w:eastAsia="ru-RU"/>
        </w:rPr>
        <w:t>саморегулируемой</w:t>
      </w:r>
      <w:proofErr w:type="spellEnd"/>
      <w:r w:rsidRPr="00083223">
        <w:rPr>
          <w:rFonts w:ascii="Times New Roman" w:hAnsi="Times New Roman" w:cs="Times New Roman"/>
          <w:sz w:val="24"/>
          <w:szCs w:val="24"/>
          <w:lang w:eastAsia="ru-RU"/>
        </w:rPr>
        <w:t xml:space="preserve">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юридического лица в члены Организации вправе обратиться в соответствующее Национальное объединение саморегулируемых организаций, основанное на членстве лиц, осуществляющих строительство, </w:t>
      </w:r>
      <w:r w:rsidRPr="00083223">
        <w:rPr>
          <w:rFonts w:ascii="Times New Roman" w:hAnsi="Times New Roman" w:cs="Times New Roman"/>
          <w:sz w:val="24"/>
          <w:szCs w:val="24"/>
          <w:lang w:eastAsia="ru-RU"/>
        </w:rPr>
        <w:lastRenderedPageBreak/>
        <w:t>с заявлением о перечислении зачисленных на счет такого Национального объединения средств компенсационного фонда, если</w:t>
      </w:r>
      <w:proofErr w:type="gramEnd"/>
      <w:r w:rsidRPr="00083223">
        <w:rPr>
          <w:rFonts w:ascii="Times New Roman" w:hAnsi="Times New Roman" w:cs="Times New Roman"/>
          <w:sz w:val="24"/>
          <w:szCs w:val="24"/>
          <w:lang w:eastAsia="ru-RU"/>
        </w:rPr>
        <w:t xml:space="preserve"> принято решение о приеме юридического лица в члены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2.9. При определении числа членов Организации учитываются только члены Организации (юридические лица), выполняющие строительство, реконструкцию, капитальный ремонт объектов капитального строительства (далее в целях настоящего Положения - строительство).</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2.10. Учет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ведется Организацией раздельно от учета иного имущества.</w:t>
      </w:r>
    </w:p>
    <w:p w:rsidR="00857664" w:rsidRDefault="00857664" w:rsidP="00CD27B3">
      <w:pPr>
        <w:spacing w:after="0" w:line="240" w:lineRule="auto"/>
        <w:jc w:val="center"/>
        <w:textAlignment w:val="top"/>
        <w:rPr>
          <w:rFonts w:ascii="Times New Roman" w:hAnsi="Times New Roman" w:cs="Times New Roman"/>
          <w:b/>
          <w:bCs/>
          <w:sz w:val="24"/>
          <w:szCs w:val="24"/>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EF6EA1">
        <w:rPr>
          <w:rFonts w:ascii="Times New Roman" w:hAnsi="Times New Roman" w:cs="Times New Roman"/>
          <w:b/>
          <w:bCs/>
          <w:sz w:val="24"/>
          <w:szCs w:val="24"/>
          <w:lang w:eastAsia="ru-RU"/>
        </w:rPr>
        <w:t>3. РАЗМЕЩЕНИЕ И ИНВЕСТИРОВАНИЕ СРЕДСТВ КОМПЕНСАЦИОННОГО ФОНДА ВОЗМЕЩЕНИЯ ВРЕДА</w:t>
      </w:r>
    </w:p>
    <w:p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3.1. </w:t>
      </w:r>
      <w:proofErr w:type="gramStart"/>
      <w:r w:rsidRPr="00083223">
        <w:rPr>
          <w:rFonts w:ascii="Times New Roman" w:hAnsi="Times New Roman" w:cs="Times New Roman"/>
          <w:sz w:val="24"/>
          <w:szCs w:val="24"/>
          <w:lang w:eastAsia="ru-RU"/>
        </w:rPr>
        <w:t>Установление правил размещения и инвестирования средств компенсационного фонда возмещения вреда Организации, принятие решения об инвестировании средств компенсационного фонда возмещения вреда, определение возможных способов размещения средств компенсационн</w:t>
      </w:r>
      <w:r w:rsidR="004960C4">
        <w:rPr>
          <w:rFonts w:ascii="Times New Roman" w:hAnsi="Times New Roman" w:cs="Times New Roman"/>
          <w:sz w:val="24"/>
          <w:szCs w:val="24"/>
          <w:lang w:eastAsia="ru-RU"/>
        </w:rPr>
        <w:t>ого</w:t>
      </w:r>
      <w:r w:rsidRPr="00083223">
        <w:rPr>
          <w:rFonts w:ascii="Times New Roman" w:hAnsi="Times New Roman" w:cs="Times New Roman"/>
          <w:sz w:val="24"/>
          <w:szCs w:val="24"/>
          <w:lang w:eastAsia="ru-RU"/>
        </w:rPr>
        <w:t xml:space="preserve"> фонд</w:t>
      </w:r>
      <w:r w:rsidR="004960C4">
        <w:rPr>
          <w:rFonts w:ascii="Times New Roman" w:hAnsi="Times New Roman" w:cs="Times New Roman"/>
          <w:sz w:val="24"/>
          <w:szCs w:val="24"/>
          <w:lang w:eastAsia="ru-RU"/>
        </w:rPr>
        <w:t>а возмещения вреда</w:t>
      </w:r>
      <w:r w:rsidRPr="00083223">
        <w:rPr>
          <w:rFonts w:ascii="Times New Roman" w:hAnsi="Times New Roman" w:cs="Times New Roman"/>
          <w:sz w:val="24"/>
          <w:szCs w:val="24"/>
          <w:lang w:eastAsia="ru-RU"/>
        </w:rPr>
        <w:t xml:space="preserve"> </w:t>
      </w:r>
      <w:r w:rsidR="008A5EFA">
        <w:rPr>
          <w:rFonts w:ascii="Times New Roman" w:hAnsi="Times New Roman" w:cs="Times New Roman"/>
          <w:sz w:val="24"/>
          <w:szCs w:val="24"/>
          <w:lang w:eastAsia="ru-RU"/>
        </w:rPr>
        <w:t>О</w:t>
      </w:r>
      <w:r w:rsidRPr="00083223">
        <w:rPr>
          <w:rFonts w:ascii="Times New Roman" w:hAnsi="Times New Roman" w:cs="Times New Roman"/>
          <w:sz w:val="24"/>
          <w:szCs w:val="24"/>
          <w:lang w:eastAsia="ru-RU"/>
        </w:rPr>
        <w:t xml:space="preserve">рганизации в кредитных организациях, с учетом требований, установленных </w:t>
      </w:r>
      <w:r w:rsidR="008A5EFA">
        <w:rPr>
          <w:rFonts w:ascii="Times New Roman" w:hAnsi="Times New Roman" w:cs="Times New Roman"/>
          <w:sz w:val="24"/>
          <w:szCs w:val="24"/>
          <w:lang w:eastAsia="ru-RU"/>
        </w:rPr>
        <w:t xml:space="preserve">постановлением </w:t>
      </w:r>
      <w:r w:rsidRPr="00083223">
        <w:rPr>
          <w:rFonts w:ascii="Times New Roman" w:hAnsi="Times New Roman" w:cs="Times New Roman"/>
          <w:sz w:val="24"/>
          <w:szCs w:val="24"/>
          <w:lang w:eastAsia="ru-RU"/>
        </w:rPr>
        <w:t>Правительств</w:t>
      </w:r>
      <w:r w:rsidR="008A5EFA">
        <w:rPr>
          <w:rFonts w:ascii="Times New Roman" w:hAnsi="Times New Roman" w:cs="Times New Roman"/>
          <w:sz w:val="24"/>
          <w:szCs w:val="24"/>
          <w:lang w:eastAsia="ru-RU"/>
        </w:rPr>
        <w:t>а</w:t>
      </w:r>
      <w:r w:rsidRPr="00083223">
        <w:rPr>
          <w:rFonts w:ascii="Times New Roman" w:hAnsi="Times New Roman" w:cs="Times New Roman"/>
          <w:sz w:val="24"/>
          <w:szCs w:val="24"/>
          <w:lang w:eastAsia="ru-RU"/>
        </w:rPr>
        <w:t xml:space="preserve"> Российской Федерации</w:t>
      </w:r>
      <w:r w:rsidR="008A5EFA">
        <w:rPr>
          <w:rFonts w:ascii="Times New Roman" w:hAnsi="Times New Roman" w:cs="Times New Roman"/>
          <w:sz w:val="24"/>
          <w:szCs w:val="24"/>
          <w:lang w:eastAsia="ru-RU"/>
        </w:rPr>
        <w:t xml:space="preserve"> от 19 апреля 2017 г. №469 «</w:t>
      </w:r>
      <w:r w:rsidR="008A5EFA" w:rsidRPr="008A5EFA">
        <w:rPr>
          <w:rFonts w:ascii="Times New Roman" w:hAnsi="Times New Roman" w:cs="Times New Roman"/>
          <w:sz w:val="24"/>
          <w:szCs w:val="24"/>
          <w:lang w:eastAsia="ru-RU"/>
        </w:rPr>
        <w:t xml:space="preserve">Об утверждении Правил размещения и (или) инвестирования средств компенсационного фонда возмещения вреда </w:t>
      </w:r>
      <w:proofErr w:type="spellStart"/>
      <w:r w:rsidR="008A5EFA" w:rsidRPr="008A5EFA">
        <w:rPr>
          <w:rFonts w:ascii="Times New Roman" w:hAnsi="Times New Roman" w:cs="Times New Roman"/>
          <w:sz w:val="24"/>
          <w:szCs w:val="24"/>
          <w:lang w:eastAsia="ru-RU"/>
        </w:rPr>
        <w:t>саморегулируемой</w:t>
      </w:r>
      <w:proofErr w:type="spellEnd"/>
      <w:proofErr w:type="gramEnd"/>
      <w:r w:rsidR="008A5EFA" w:rsidRPr="008A5EFA">
        <w:rPr>
          <w:rFonts w:ascii="Times New Roman" w:hAnsi="Times New Roman" w:cs="Times New Roman"/>
          <w:sz w:val="24"/>
          <w:szCs w:val="24"/>
          <w:lang w:eastAsia="ru-RU"/>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EF6EA1">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является исключительной компетенцией Общего собрания членов Организации</w:t>
      </w:r>
      <w:r w:rsidR="00EF6EA1">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3.2. </w:t>
      </w:r>
      <w:proofErr w:type="gramStart"/>
      <w:r w:rsidRPr="00083223">
        <w:rPr>
          <w:rFonts w:ascii="Times New Roman" w:hAnsi="Times New Roman" w:cs="Times New Roman"/>
          <w:sz w:val="24"/>
          <w:szCs w:val="24"/>
          <w:lang w:eastAsia="ru-RU"/>
        </w:rPr>
        <w:t xml:space="preserve">Средства компенсационного фонда возмещения вреда Организации размещаются на специальном банковском счете, открытом в российской кредитной организации, соответствующей требованиям, установленным </w:t>
      </w:r>
      <w:hyperlink r:id="rId7" w:history="1">
        <w:r w:rsidR="008A5EFA" w:rsidRPr="008A5EFA">
          <w:rPr>
            <w:rFonts w:ascii="Times New Roman" w:hAnsi="Times New Roman" w:cs="Times New Roman"/>
            <w:sz w:val="24"/>
            <w:szCs w:val="24"/>
            <w:lang w:eastAsia="ru-RU"/>
          </w:rPr>
          <w:t>постановлением</w:t>
        </w:r>
      </w:hyperlink>
      <w:r w:rsidR="008A5EFA" w:rsidRPr="008A5EFA">
        <w:rPr>
          <w:rFonts w:ascii="Times New Roman" w:hAnsi="Times New Roman" w:cs="Times New Roman"/>
          <w:sz w:val="24"/>
          <w:szCs w:val="24"/>
          <w:lang w:eastAsia="ru-RU"/>
        </w:rPr>
        <w:t xml:space="preserve"> Правительства Российской Федерации от 27 сентября 2016 г. N 970 </w:t>
      </w:r>
      <w:r w:rsidR="008A5EFA">
        <w:rPr>
          <w:rFonts w:ascii="Times New Roman" w:hAnsi="Times New Roman" w:cs="Times New Roman"/>
          <w:sz w:val="24"/>
          <w:szCs w:val="24"/>
          <w:lang w:eastAsia="ru-RU"/>
        </w:rPr>
        <w:t>«</w:t>
      </w:r>
      <w:r w:rsidR="008A5EFA" w:rsidRPr="008A5EFA">
        <w:rPr>
          <w:rFonts w:ascii="Times New Roman" w:hAnsi="Times New Roman" w:cs="Times New Roman"/>
          <w:sz w:val="24"/>
          <w:szCs w:val="24"/>
          <w:lang w:eastAsia="ru-RU"/>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A5EFA">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w:t>
      </w:r>
      <w:proofErr w:type="gramEnd"/>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3.3. Специальный банковский счет открывается отдельно для размещения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и средств компенсационного фонда обеспечения договорных обязательств Организации. Договоры специального банковского счета являются бессрочными.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3.4. </w:t>
      </w:r>
      <w:proofErr w:type="gramStart"/>
      <w:r w:rsidR="0043531A" w:rsidRPr="0043531A">
        <w:rPr>
          <w:rFonts w:ascii="Times New Roman" w:hAnsi="Times New Roman" w:cs="Times New Roman"/>
          <w:sz w:val="24"/>
          <w:szCs w:val="24"/>
          <w:lang w:eastAsia="ru-RU"/>
        </w:rPr>
        <w:t xml:space="preserve">Средства компенсационного фонда возмещения вреда </w:t>
      </w:r>
      <w:r w:rsidR="0043531A">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в целях сохранения и увеличения их размера при наличии соответствующего решения общего собрания членов </w:t>
      </w:r>
      <w:r w:rsidR="0043531A">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размещаются только на условиях договора банковского вклада (депозита), заключаемого в соответствии с Гражданским </w:t>
      </w:r>
      <w:hyperlink r:id="rId8" w:history="1">
        <w:r w:rsidR="0043531A" w:rsidRPr="0043531A">
          <w:rPr>
            <w:rFonts w:ascii="Times New Roman" w:hAnsi="Times New Roman" w:cs="Times New Roman"/>
            <w:sz w:val="24"/>
            <w:szCs w:val="24"/>
            <w:lang w:eastAsia="ru-RU"/>
          </w:rPr>
          <w:t>кодексом</w:t>
        </w:r>
      </w:hyperlink>
      <w:r w:rsidR="0043531A" w:rsidRPr="0043531A">
        <w:rPr>
          <w:rFonts w:ascii="Times New Roman" w:hAnsi="Times New Roman" w:cs="Times New Roman"/>
          <w:sz w:val="24"/>
          <w:szCs w:val="24"/>
          <w:lang w:eastAsia="ru-RU"/>
        </w:rPr>
        <w:t xml:space="preserve"> Российской Федерации с учетом особенностей, установленных Градостроительным </w:t>
      </w:r>
      <w:hyperlink r:id="rId9" w:history="1">
        <w:r w:rsidR="0043531A" w:rsidRPr="0043531A">
          <w:rPr>
            <w:rFonts w:ascii="Times New Roman" w:hAnsi="Times New Roman" w:cs="Times New Roman"/>
            <w:sz w:val="24"/>
            <w:szCs w:val="24"/>
            <w:lang w:eastAsia="ru-RU"/>
          </w:rPr>
          <w:t>кодексом</w:t>
        </w:r>
      </w:hyperlink>
      <w:r w:rsidR="0043531A" w:rsidRPr="0043531A">
        <w:rPr>
          <w:rFonts w:ascii="Times New Roman" w:hAnsi="Times New Roman" w:cs="Times New Roman"/>
          <w:sz w:val="24"/>
          <w:szCs w:val="24"/>
          <w:lang w:eastAsia="ru-RU"/>
        </w:rPr>
        <w:t xml:space="preserve"> Российской Федерации (далее - договор), в валюте Российской Федерации в той же кредитной организации, в которой открыт специальный</w:t>
      </w:r>
      <w:proofErr w:type="gramEnd"/>
      <w:r w:rsidR="0043531A" w:rsidRPr="0043531A">
        <w:rPr>
          <w:rFonts w:ascii="Times New Roman" w:hAnsi="Times New Roman" w:cs="Times New Roman"/>
          <w:sz w:val="24"/>
          <w:szCs w:val="24"/>
          <w:lang w:eastAsia="ru-RU"/>
        </w:rPr>
        <w:t xml:space="preserve"> банковский счет для размещения средств компенсационного фонда</w:t>
      </w:r>
      <w:r w:rsidR="0043531A">
        <w:rPr>
          <w:rFonts w:ascii="Times New Roman" w:hAnsi="Times New Roman" w:cs="Times New Roman"/>
          <w:sz w:val="24"/>
          <w:szCs w:val="24"/>
          <w:lang w:eastAsia="ru-RU"/>
        </w:rPr>
        <w:t xml:space="preserve"> возмещения вреда</w:t>
      </w:r>
      <w:r w:rsidR="0043531A" w:rsidRPr="0043531A">
        <w:rPr>
          <w:rFonts w:ascii="Times New Roman" w:hAnsi="Times New Roman" w:cs="Times New Roman"/>
          <w:sz w:val="24"/>
          <w:szCs w:val="24"/>
          <w:lang w:eastAsia="ru-RU"/>
        </w:rPr>
        <w:t>.</w:t>
      </w:r>
    </w:p>
    <w:p w:rsidR="0043531A"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3.5. </w:t>
      </w:r>
      <w:r w:rsidR="0043531A" w:rsidRPr="0043531A">
        <w:rPr>
          <w:rFonts w:ascii="Times New Roman" w:hAnsi="Times New Roman" w:cs="Times New Roman"/>
          <w:sz w:val="24"/>
          <w:szCs w:val="24"/>
          <w:lang w:eastAsia="ru-RU"/>
        </w:rPr>
        <w:t xml:space="preserve">Лимит </w:t>
      </w:r>
      <w:proofErr w:type="gramStart"/>
      <w:r w:rsidR="0043531A" w:rsidRPr="0043531A">
        <w:rPr>
          <w:rFonts w:ascii="Times New Roman" w:hAnsi="Times New Roman" w:cs="Times New Roman"/>
          <w:sz w:val="24"/>
          <w:szCs w:val="24"/>
          <w:lang w:eastAsia="ru-RU"/>
        </w:rPr>
        <w:t xml:space="preserve">размещения средств компенсационного фонда возмещения вреда </w:t>
      </w:r>
      <w:r w:rsidR="0043531A">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рганизации</w:t>
      </w:r>
      <w:proofErr w:type="gramEnd"/>
      <w:r w:rsidR="0043531A" w:rsidRPr="0043531A">
        <w:rPr>
          <w:rFonts w:ascii="Times New Roman" w:hAnsi="Times New Roman" w:cs="Times New Roman"/>
          <w:sz w:val="24"/>
          <w:szCs w:val="24"/>
          <w:lang w:eastAsia="ru-RU"/>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w:t>
      </w:r>
      <w:hyperlink r:id="rId10" w:history="1">
        <w:r w:rsidR="0043531A" w:rsidRPr="0043531A">
          <w:rPr>
            <w:rFonts w:ascii="Times New Roman" w:hAnsi="Times New Roman" w:cs="Times New Roman"/>
            <w:sz w:val="24"/>
            <w:szCs w:val="24"/>
            <w:lang w:eastAsia="ru-RU"/>
          </w:rPr>
          <w:t>статьей 55.16</w:t>
        </w:r>
      </w:hyperlink>
      <w:r w:rsidR="0043531A" w:rsidRPr="0043531A">
        <w:rPr>
          <w:rFonts w:ascii="Times New Roman" w:hAnsi="Times New Roman" w:cs="Times New Roman"/>
          <w:sz w:val="24"/>
          <w:szCs w:val="24"/>
          <w:lang w:eastAsia="ru-RU"/>
        </w:rPr>
        <w:t xml:space="preserve"> Градостроительного кодекса Российской Федерации.</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Договор, на основании которого размещаются средства компенсационного фонда возмещения вреда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 в том числе должен содержать следующие существенные условия:</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 xml:space="preserve">а) предоставляется возможность досрочного расторжения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рганизацией в одностороннем порядке договора и зачисления </w:t>
      </w:r>
      <w:proofErr w:type="gramStart"/>
      <w:r w:rsidRPr="0043531A">
        <w:rPr>
          <w:rFonts w:ascii="Times New Roman" w:hAnsi="Times New Roman" w:cs="Times New Roman"/>
          <w:sz w:val="24"/>
          <w:szCs w:val="24"/>
          <w:lang w:eastAsia="ru-RU"/>
        </w:rPr>
        <w:t xml:space="preserve">средств компенсационного фонда возмещения вреда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roofErr w:type="gramEnd"/>
      <w:r w:rsidRPr="0043531A">
        <w:rPr>
          <w:rFonts w:ascii="Times New Roman" w:hAnsi="Times New Roman" w:cs="Times New Roman"/>
          <w:sz w:val="24"/>
          <w:szCs w:val="24"/>
          <w:lang w:eastAsia="ru-RU"/>
        </w:rPr>
        <w:t xml:space="preserve"> и процентов на сумму депозита на специальный банковский счет не позднее </w:t>
      </w:r>
      <w:r w:rsidRPr="0043531A">
        <w:rPr>
          <w:rFonts w:ascii="Times New Roman" w:hAnsi="Times New Roman" w:cs="Times New Roman"/>
          <w:sz w:val="24"/>
          <w:szCs w:val="24"/>
          <w:lang w:eastAsia="ru-RU"/>
        </w:rPr>
        <w:lastRenderedPageBreak/>
        <w:t xml:space="preserve">одного рабочего дня со дня предъявления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рганизацией к кредитной организации требования досрочного расторжения договора по следующим основаниям:</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осуществление выплаты из средств компенсационного фонда возмещения вреда </w:t>
      </w:r>
      <w:r w:rsidR="00DB5AE6">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в результате наступления солидарной ответственности </w:t>
      </w:r>
      <w:r w:rsidR="00DB5AE6">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в случаях, предусмотренных </w:t>
      </w:r>
      <w:hyperlink r:id="rId11" w:history="1">
        <w:r w:rsidR="0043531A" w:rsidRPr="0043531A">
          <w:rPr>
            <w:rFonts w:ascii="Times New Roman" w:hAnsi="Times New Roman" w:cs="Times New Roman"/>
            <w:sz w:val="24"/>
            <w:szCs w:val="24"/>
            <w:lang w:eastAsia="ru-RU"/>
          </w:rPr>
          <w:t>статьей 60</w:t>
        </w:r>
      </w:hyperlink>
      <w:r w:rsidR="0043531A" w:rsidRPr="0043531A">
        <w:rPr>
          <w:rFonts w:ascii="Times New Roman" w:hAnsi="Times New Roman" w:cs="Times New Roman"/>
          <w:sz w:val="24"/>
          <w:szCs w:val="24"/>
          <w:lang w:eastAsia="ru-RU"/>
        </w:rPr>
        <w:t xml:space="preserve"> Градостроительного кодекса Российской Федерации;</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перечисление </w:t>
      </w:r>
      <w:proofErr w:type="gramStart"/>
      <w:r w:rsidR="0043531A" w:rsidRPr="0043531A">
        <w:rPr>
          <w:rFonts w:ascii="Times New Roman" w:hAnsi="Times New Roman" w:cs="Times New Roman"/>
          <w:sz w:val="24"/>
          <w:szCs w:val="24"/>
          <w:lang w:eastAsia="ru-RU"/>
        </w:rPr>
        <w:t xml:space="preserve">средств компенсационного фонда возмещения вреда </w:t>
      </w:r>
      <w:r w:rsidR="00DB5AE6">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рганизации</w:t>
      </w:r>
      <w:proofErr w:type="gramEnd"/>
      <w:r w:rsidR="0043531A" w:rsidRPr="0043531A">
        <w:rPr>
          <w:rFonts w:ascii="Times New Roman" w:hAnsi="Times New Roman" w:cs="Times New Roman"/>
          <w:sz w:val="24"/>
          <w:szCs w:val="24"/>
          <w:lang w:eastAsia="ru-RU"/>
        </w:rPr>
        <w:t xml:space="preserve"> в случаях, установленных </w:t>
      </w:r>
      <w:hyperlink r:id="rId12" w:history="1">
        <w:r w:rsidR="0043531A" w:rsidRPr="0043531A">
          <w:rPr>
            <w:rFonts w:ascii="Times New Roman" w:hAnsi="Times New Roman" w:cs="Times New Roman"/>
            <w:sz w:val="24"/>
            <w:szCs w:val="24"/>
            <w:lang w:eastAsia="ru-RU"/>
          </w:rPr>
          <w:t>частями 13</w:t>
        </w:r>
      </w:hyperlink>
      <w:r w:rsidR="0043531A" w:rsidRPr="0043531A">
        <w:rPr>
          <w:rFonts w:ascii="Times New Roman" w:hAnsi="Times New Roman" w:cs="Times New Roman"/>
          <w:sz w:val="24"/>
          <w:szCs w:val="24"/>
          <w:lang w:eastAsia="ru-RU"/>
        </w:rPr>
        <w:t xml:space="preserve"> и </w:t>
      </w:r>
      <w:hyperlink r:id="rId13" w:history="1">
        <w:r w:rsidR="0043531A" w:rsidRPr="0043531A">
          <w:rPr>
            <w:rFonts w:ascii="Times New Roman" w:hAnsi="Times New Roman" w:cs="Times New Roman"/>
            <w:sz w:val="24"/>
            <w:szCs w:val="24"/>
            <w:lang w:eastAsia="ru-RU"/>
          </w:rPr>
          <w:t>14 статьи 3.3</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несоответствие кредитной организации положениям, предусмотренным </w:t>
      </w:r>
      <w:hyperlink w:anchor="P36" w:history="1">
        <w:r w:rsidR="0043531A" w:rsidRPr="0043531A">
          <w:rPr>
            <w:rFonts w:ascii="Times New Roman" w:hAnsi="Times New Roman" w:cs="Times New Roman"/>
            <w:sz w:val="24"/>
            <w:szCs w:val="24"/>
            <w:lang w:eastAsia="ru-RU"/>
          </w:rPr>
          <w:t xml:space="preserve">пунктом </w:t>
        </w:r>
        <w:r w:rsidR="00DB5AE6">
          <w:rPr>
            <w:rFonts w:ascii="Times New Roman" w:hAnsi="Times New Roman" w:cs="Times New Roman"/>
            <w:sz w:val="24"/>
            <w:szCs w:val="24"/>
            <w:lang w:eastAsia="ru-RU"/>
          </w:rPr>
          <w:t>3.2</w:t>
        </w:r>
      </w:hyperlink>
      <w:r w:rsidR="0043531A" w:rsidRPr="0043531A">
        <w:rPr>
          <w:rFonts w:ascii="Times New Roman" w:hAnsi="Times New Roman" w:cs="Times New Roman"/>
          <w:sz w:val="24"/>
          <w:szCs w:val="24"/>
          <w:lang w:eastAsia="ru-RU"/>
        </w:rPr>
        <w:t xml:space="preserve"> настоящ</w:t>
      </w:r>
      <w:r w:rsidR="00DB5AE6">
        <w:rPr>
          <w:rFonts w:ascii="Times New Roman" w:hAnsi="Times New Roman" w:cs="Times New Roman"/>
          <w:sz w:val="24"/>
          <w:szCs w:val="24"/>
          <w:lang w:eastAsia="ru-RU"/>
        </w:rPr>
        <w:t>его</w:t>
      </w:r>
      <w:r w:rsidR="0043531A" w:rsidRPr="0043531A">
        <w:rPr>
          <w:rFonts w:ascii="Times New Roman" w:hAnsi="Times New Roman" w:cs="Times New Roman"/>
          <w:sz w:val="24"/>
          <w:szCs w:val="24"/>
          <w:lang w:eastAsia="ru-RU"/>
        </w:rPr>
        <w:t xml:space="preserve"> П</w:t>
      </w:r>
      <w:r w:rsidR="00DB5AE6">
        <w:rPr>
          <w:rFonts w:ascii="Times New Roman" w:hAnsi="Times New Roman" w:cs="Times New Roman"/>
          <w:sz w:val="24"/>
          <w:szCs w:val="24"/>
          <w:lang w:eastAsia="ru-RU"/>
        </w:rPr>
        <w:t>оложения</w:t>
      </w:r>
      <w:r w:rsidR="0043531A" w:rsidRPr="0043531A">
        <w:rPr>
          <w:rFonts w:ascii="Times New Roman" w:hAnsi="Times New Roman" w:cs="Times New Roman"/>
          <w:sz w:val="24"/>
          <w:szCs w:val="24"/>
          <w:lang w:eastAsia="ru-RU"/>
        </w:rPr>
        <w:t>;</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применение Центральным банком Российской Федерации к кредитной организации мер, предусмотренных </w:t>
      </w:r>
      <w:hyperlink r:id="rId14" w:history="1">
        <w:r w:rsidR="0043531A" w:rsidRPr="0043531A">
          <w:rPr>
            <w:rFonts w:ascii="Times New Roman" w:hAnsi="Times New Roman" w:cs="Times New Roman"/>
            <w:sz w:val="24"/>
            <w:szCs w:val="24"/>
            <w:lang w:eastAsia="ru-RU"/>
          </w:rPr>
          <w:t>пунктами 3</w:t>
        </w:r>
      </w:hyperlink>
      <w:r w:rsidR="0043531A" w:rsidRPr="0043531A">
        <w:rPr>
          <w:rFonts w:ascii="Times New Roman" w:hAnsi="Times New Roman" w:cs="Times New Roman"/>
          <w:sz w:val="24"/>
          <w:szCs w:val="24"/>
          <w:lang w:eastAsia="ru-RU"/>
        </w:rPr>
        <w:t xml:space="preserve"> и </w:t>
      </w:r>
      <w:hyperlink r:id="rId15" w:history="1">
        <w:r w:rsidR="0043531A" w:rsidRPr="0043531A">
          <w:rPr>
            <w:rFonts w:ascii="Times New Roman" w:hAnsi="Times New Roman" w:cs="Times New Roman"/>
            <w:sz w:val="24"/>
            <w:szCs w:val="24"/>
            <w:lang w:eastAsia="ru-RU"/>
          </w:rPr>
          <w:t>4 части второй статьи 74</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Центральном банке Российской Федерации (Банке России)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proofErr w:type="gramStart"/>
      <w:r w:rsidRPr="0043531A">
        <w:rPr>
          <w:rFonts w:ascii="Times New Roman" w:hAnsi="Times New Roman" w:cs="Times New Roman"/>
          <w:sz w:val="24"/>
          <w:szCs w:val="24"/>
          <w:lang w:eastAsia="ru-RU"/>
        </w:rPr>
        <w:t>б)</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рганизация, не позднее одного рабочего дня со дня поступления в кредитную организацию в случаях, установленных </w:t>
      </w:r>
      <w:hyperlink r:id="rId16" w:history="1">
        <w:r w:rsidRPr="0043531A">
          <w:rPr>
            <w:rFonts w:ascii="Times New Roman" w:hAnsi="Times New Roman" w:cs="Times New Roman"/>
            <w:sz w:val="24"/>
            <w:szCs w:val="24"/>
            <w:lang w:eastAsia="ru-RU"/>
          </w:rPr>
          <w:t>частью 6 статьи 55.16-1</w:t>
        </w:r>
      </w:hyperlink>
      <w:r w:rsidRPr="0043531A">
        <w:rPr>
          <w:rFonts w:ascii="Times New Roman" w:hAnsi="Times New Roman" w:cs="Times New Roman"/>
          <w:sz w:val="24"/>
          <w:szCs w:val="24"/>
          <w:lang w:eastAsia="ru-RU"/>
        </w:rPr>
        <w:t xml:space="preserve"> Градостроительного кодекса Российской Федерации и</w:t>
      </w:r>
      <w:proofErr w:type="gramEnd"/>
      <w:r w:rsidRPr="0043531A">
        <w:rPr>
          <w:rFonts w:ascii="Times New Roman" w:hAnsi="Times New Roman" w:cs="Times New Roman"/>
          <w:sz w:val="24"/>
          <w:szCs w:val="24"/>
          <w:lang w:eastAsia="ru-RU"/>
        </w:rPr>
        <w:t xml:space="preserve"> </w:t>
      </w:r>
      <w:hyperlink r:id="rId17" w:history="1">
        <w:r w:rsidRPr="0043531A">
          <w:rPr>
            <w:rFonts w:ascii="Times New Roman" w:hAnsi="Times New Roman" w:cs="Times New Roman"/>
            <w:sz w:val="24"/>
            <w:szCs w:val="24"/>
            <w:lang w:eastAsia="ru-RU"/>
          </w:rPr>
          <w:t>частью 4 статьи 3.3</w:t>
        </w:r>
      </w:hyperlink>
      <w:r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 сведения о которой исключены из государственного реестра саморегулируемых организаций;</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в)</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срок действия договора не превышает один год;</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г)</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рганизации не позднее дня </w:t>
      </w:r>
      <w:proofErr w:type="gramStart"/>
      <w:r w:rsidRPr="0043531A">
        <w:rPr>
          <w:rFonts w:ascii="Times New Roman" w:hAnsi="Times New Roman" w:cs="Times New Roman"/>
          <w:sz w:val="24"/>
          <w:szCs w:val="24"/>
          <w:lang w:eastAsia="ru-RU"/>
        </w:rPr>
        <w:t>возврата средств компенсационного фонда возмещения вреда</w:t>
      </w:r>
      <w:proofErr w:type="gramEnd"/>
      <w:r w:rsidRPr="0043531A">
        <w:rPr>
          <w:rFonts w:ascii="Times New Roman" w:hAnsi="Times New Roman" w:cs="Times New Roman"/>
          <w:sz w:val="24"/>
          <w:szCs w:val="24"/>
          <w:lang w:eastAsia="ru-RU"/>
        </w:rPr>
        <w:t xml:space="preserve">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 П</w:t>
      </w:r>
      <w:r w:rsidR="00F250E1">
        <w:rPr>
          <w:rFonts w:ascii="Times New Roman" w:hAnsi="Times New Roman" w:cs="Times New Roman"/>
          <w:sz w:val="24"/>
          <w:szCs w:val="24"/>
          <w:lang w:eastAsia="ru-RU"/>
        </w:rPr>
        <w:t>оложением</w:t>
      </w:r>
      <w:r w:rsidRPr="0043531A">
        <w:rPr>
          <w:rFonts w:ascii="Times New Roman" w:hAnsi="Times New Roman" w:cs="Times New Roman"/>
          <w:sz w:val="24"/>
          <w:szCs w:val="24"/>
          <w:lang w:eastAsia="ru-RU"/>
        </w:rPr>
        <w:t>;</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proofErr w:type="spellStart"/>
      <w:r w:rsidRPr="0043531A">
        <w:rPr>
          <w:rFonts w:ascii="Times New Roman" w:hAnsi="Times New Roman" w:cs="Times New Roman"/>
          <w:sz w:val="24"/>
          <w:szCs w:val="24"/>
          <w:lang w:eastAsia="ru-RU"/>
        </w:rPr>
        <w:t>д</w:t>
      </w:r>
      <w:proofErr w:type="spellEnd"/>
      <w:r w:rsidRPr="0043531A">
        <w:rPr>
          <w:rFonts w:ascii="Times New Roman" w:hAnsi="Times New Roman" w:cs="Times New Roman"/>
          <w:sz w:val="24"/>
          <w:szCs w:val="24"/>
          <w:lang w:eastAsia="ru-RU"/>
        </w:rPr>
        <w:t>)</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обязательства кредитной организации по возврату </w:t>
      </w:r>
      <w:proofErr w:type="gramStart"/>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рганизации средств компенсационного фонда возмещения вреда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roofErr w:type="gramEnd"/>
      <w:r w:rsidRPr="0043531A">
        <w:rPr>
          <w:rFonts w:ascii="Times New Roman" w:hAnsi="Times New Roman" w:cs="Times New Roman"/>
          <w:sz w:val="24"/>
          <w:szCs w:val="24"/>
          <w:lang w:eastAsia="ru-RU"/>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
    <w:p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частичный возврат кредитной организацией суммы депозита по договору не допускается;</w:t>
      </w:r>
    </w:p>
    <w:p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ж)</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0043531A" w:rsidRPr="0043531A">
        <w:rPr>
          <w:rFonts w:ascii="Times New Roman" w:hAnsi="Times New Roman" w:cs="Times New Roman"/>
          <w:sz w:val="24"/>
          <w:szCs w:val="24"/>
          <w:lang w:eastAsia="ru-RU"/>
        </w:rPr>
        <w:t>. Уплата неустойки (пени) не освобождает кредитную организацию от выполнения обязательств по договору;</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з)</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неустойка (пеня) зачисляется кредитной организацией на специальный банковский счет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
    <w:p w:rsidR="0043531A" w:rsidRDefault="00F250E1" w:rsidP="00D3413B">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083223">
        <w:rPr>
          <w:rFonts w:ascii="Times New Roman" w:hAnsi="Times New Roman" w:cs="Times New Roman"/>
          <w:sz w:val="24"/>
          <w:szCs w:val="24"/>
          <w:lang w:eastAsia="ru-RU"/>
        </w:rPr>
        <w:t> </w:t>
      </w:r>
      <w:r w:rsidRPr="00F250E1">
        <w:rPr>
          <w:rFonts w:ascii="Times New Roman" w:hAnsi="Times New Roman" w:cs="Times New Roman"/>
          <w:sz w:val="24"/>
          <w:szCs w:val="24"/>
          <w:lang w:eastAsia="ru-RU"/>
        </w:rPr>
        <w:t xml:space="preserve">Приобретение </w:t>
      </w:r>
      <w:r>
        <w:rPr>
          <w:rFonts w:ascii="Times New Roman" w:hAnsi="Times New Roman" w:cs="Times New Roman"/>
          <w:sz w:val="24"/>
          <w:szCs w:val="24"/>
          <w:lang w:eastAsia="ru-RU"/>
        </w:rPr>
        <w:t>О</w:t>
      </w:r>
      <w:r w:rsidRPr="00F250E1">
        <w:rPr>
          <w:rFonts w:ascii="Times New Roman" w:hAnsi="Times New Roman" w:cs="Times New Roman"/>
          <w:sz w:val="24"/>
          <w:szCs w:val="24"/>
          <w:lang w:eastAsia="ru-RU"/>
        </w:rPr>
        <w:t xml:space="preserve">рганизацией за счет </w:t>
      </w:r>
      <w:proofErr w:type="gramStart"/>
      <w:r w:rsidRPr="00F250E1">
        <w:rPr>
          <w:rFonts w:ascii="Times New Roman" w:hAnsi="Times New Roman" w:cs="Times New Roman"/>
          <w:sz w:val="24"/>
          <w:szCs w:val="24"/>
          <w:lang w:eastAsia="ru-RU"/>
        </w:rPr>
        <w:t xml:space="preserve">средств компенсационного фонда возмещения вреда </w:t>
      </w:r>
      <w:r>
        <w:rPr>
          <w:rFonts w:ascii="Times New Roman" w:hAnsi="Times New Roman" w:cs="Times New Roman"/>
          <w:sz w:val="24"/>
          <w:szCs w:val="24"/>
          <w:lang w:eastAsia="ru-RU"/>
        </w:rPr>
        <w:t>О</w:t>
      </w:r>
      <w:r w:rsidRPr="00F250E1">
        <w:rPr>
          <w:rFonts w:ascii="Times New Roman" w:hAnsi="Times New Roman" w:cs="Times New Roman"/>
          <w:sz w:val="24"/>
          <w:szCs w:val="24"/>
          <w:lang w:eastAsia="ru-RU"/>
        </w:rPr>
        <w:t>рганизации депозитных сертификатов кредитной организации</w:t>
      </w:r>
      <w:proofErr w:type="gramEnd"/>
      <w:r w:rsidRPr="00F250E1">
        <w:rPr>
          <w:rFonts w:ascii="Times New Roman" w:hAnsi="Times New Roman" w:cs="Times New Roman"/>
          <w:sz w:val="24"/>
          <w:szCs w:val="24"/>
          <w:lang w:eastAsia="ru-RU"/>
        </w:rPr>
        <w:t xml:space="preserve"> не допускается.</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8</w:t>
      </w:r>
      <w:r w:rsidRPr="00083223">
        <w:rPr>
          <w:rFonts w:ascii="Times New Roman" w:hAnsi="Times New Roman" w:cs="Times New Roman"/>
          <w:sz w:val="24"/>
          <w:szCs w:val="24"/>
          <w:lang w:eastAsia="ru-RU"/>
        </w:rPr>
        <w:t>. Права на средства компенсационного фонда возмещения вреда Организации, размещенные на специальных банковских счетах, принадлежат Организации.</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9</w:t>
      </w:r>
      <w:r w:rsidRPr="00083223">
        <w:rPr>
          <w:rFonts w:ascii="Times New Roman" w:hAnsi="Times New Roman" w:cs="Times New Roman"/>
          <w:sz w:val="24"/>
          <w:szCs w:val="24"/>
          <w:lang w:eastAsia="ru-RU"/>
        </w:rPr>
        <w:t xml:space="preserve">. При исключении Организации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Pr="00083223">
        <w:rPr>
          <w:rFonts w:ascii="Times New Roman" w:hAnsi="Times New Roman" w:cs="Times New Roman"/>
          <w:sz w:val="24"/>
          <w:szCs w:val="24"/>
          <w:lang w:eastAsia="ru-RU"/>
        </w:rPr>
        <w:t>фонда</w:t>
      </w:r>
      <w:proofErr w:type="gramEnd"/>
      <w:r w:rsidRPr="00083223">
        <w:rPr>
          <w:rFonts w:ascii="Times New Roman" w:hAnsi="Times New Roman" w:cs="Times New Roman"/>
          <w:sz w:val="24"/>
          <w:szCs w:val="24"/>
          <w:lang w:eastAsia="ru-RU"/>
        </w:rPr>
        <w:t xml:space="preserve"> </w:t>
      </w:r>
      <w:r w:rsidR="00E7413E">
        <w:rPr>
          <w:rFonts w:ascii="Times New Roman" w:hAnsi="Times New Roman" w:cs="Times New Roman"/>
          <w:sz w:val="24"/>
          <w:szCs w:val="24"/>
          <w:lang w:eastAsia="ru-RU"/>
        </w:rPr>
        <w:lastRenderedPageBreak/>
        <w:t>возмещения вреда</w:t>
      </w:r>
      <w:r w:rsidR="00E7413E" w:rsidRPr="00E7413E">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Организации, переходят к Национальному объединению саморегулируемых организаций, основанных на членстве лиц, осуществляющих строительство.</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10</w:t>
      </w:r>
      <w:r w:rsidRPr="00083223">
        <w:rPr>
          <w:rFonts w:ascii="Times New Roman" w:hAnsi="Times New Roman" w:cs="Times New Roman"/>
          <w:sz w:val="24"/>
          <w:szCs w:val="24"/>
          <w:lang w:eastAsia="ru-RU"/>
        </w:rPr>
        <w:t>. </w:t>
      </w:r>
      <w:proofErr w:type="gramStart"/>
      <w:r w:rsidRPr="00083223">
        <w:rPr>
          <w:rFonts w:ascii="Times New Roman" w:hAnsi="Times New Roman" w:cs="Times New Roman"/>
          <w:sz w:val="24"/>
          <w:szCs w:val="24"/>
          <w:lang w:eastAsia="ru-RU"/>
        </w:rPr>
        <w:t xml:space="preserve">Организация обязана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w:t>
      </w:r>
      <w:proofErr w:type="spellStart"/>
      <w:r w:rsidRPr="00083223">
        <w:rPr>
          <w:rFonts w:ascii="Times New Roman" w:hAnsi="Times New Roman" w:cs="Times New Roman"/>
          <w:sz w:val="24"/>
          <w:szCs w:val="24"/>
          <w:lang w:eastAsia="ru-RU"/>
        </w:rPr>
        <w:t>саморегулируемыми</w:t>
      </w:r>
      <w:proofErr w:type="spellEnd"/>
      <w:r w:rsidRPr="00083223">
        <w:rPr>
          <w:rFonts w:ascii="Times New Roman" w:hAnsi="Times New Roman" w:cs="Times New Roman"/>
          <w:sz w:val="24"/>
          <w:szCs w:val="24"/>
          <w:lang w:eastAsia="ru-RU"/>
        </w:rPr>
        <w:t xml:space="preserve"> организациями в области строительства, информации о выплатах из средств компенсационного фонда возмещения вреда Организации, об остатке средств на специальном счете (счетах), а также о средствах компенсационного фонда возмещения вреда Организации, размещенных во</w:t>
      </w:r>
      <w:proofErr w:type="gramEnd"/>
      <w:r w:rsidRPr="00083223">
        <w:rPr>
          <w:rFonts w:ascii="Times New Roman" w:hAnsi="Times New Roman" w:cs="Times New Roman"/>
          <w:sz w:val="24"/>
          <w:szCs w:val="24"/>
          <w:lang w:eastAsia="ru-RU"/>
        </w:rPr>
        <w:t xml:space="preserve"> </w:t>
      </w:r>
      <w:proofErr w:type="gramStart"/>
      <w:r w:rsidRPr="00083223">
        <w:rPr>
          <w:rFonts w:ascii="Times New Roman" w:hAnsi="Times New Roman" w:cs="Times New Roman"/>
          <w:sz w:val="24"/>
          <w:szCs w:val="24"/>
          <w:lang w:eastAsia="ru-RU"/>
        </w:rPr>
        <w:t>вкладах</w:t>
      </w:r>
      <w:proofErr w:type="gramEnd"/>
      <w:r w:rsidRPr="00083223">
        <w:rPr>
          <w:rFonts w:ascii="Times New Roman" w:hAnsi="Times New Roman" w:cs="Times New Roman"/>
          <w:sz w:val="24"/>
          <w:szCs w:val="24"/>
          <w:lang w:eastAsia="ru-RU"/>
        </w:rPr>
        <w:t xml:space="preserve"> (депозитах) и в иных финансовых активах Организации, по форме, установленной Банком России.</w:t>
      </w: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4. ВЫПЛАТЫ ИЗ СРЕДСТВ КОМПЕНСАЦИОННОГО ФОНДА ВОЗМЕЩЕНИЯ ВРЕДА</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 Не допускается осуществление выплат из средств компенсационного фонда Организации, в том числе перечисление кредитной организацией средств компенсационного фонда возмещения вреда Организации, за исключением следующих случаев:</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4.1.1. возврат ошибочно перечисленных средств;</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4.1.2. размещение и (или) инвестирование средств компенсационного фонда возмещения вреда в целях их сохранения и увеличения их размера;</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4.1.3. осуществление выплат из средств компенсационного фонда возмещения вреда в результате наступления солидарной ответственности, предусмотренной п. 1.3. и 1.5. настоящего Положения (выплаты в целях возмещения вреда и судебные издержки), в случаях, предусмотренных статьей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r>
        <w:rPr>
          <w:rFonts w:ascii="Times New Roman" w:hAnsi="Times New Roman" w:cs="Times New Roman"/>
          <w:sz w:val="24"/>
          <w:szCs w:val="24"/>
          <w:lang w:eastAsia="ru-RU"/>
        </w:rPr>
        <w:t>;</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4.1.4. уплата налога на прибыль организаций, исчисленного с дохода, полученного от размещения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 кредитных организациях, и (или) инвестирования средств компенсационного фонда возмещения вреда Организации в иные финансовые активы;</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4.1.5. перечисление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 иную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 в соответствии с </w:t>
      </w:r>
      <w:r w:rsidRPr="00083223">
        <w:rPr>
          <w:rFonts w:ascii="Times New Roman" w:hAnsi="Times New Roman" w:cs="Times New Roman"/>
          <w:sz w:val="24"/>
          <w:szCs w:val="24"/>
        </w:rPr>
        <w:t xml:space="preserve">частью 13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Pr="00083223">
        <w:rPr>
          <w:rFonts w:ascii="Times New Roman" w:hAnsi="Times New Roman" w:cs="Times New Roman"/>
          <w:sz w:val="24"/>
          <w:szCs w:val="24"/>
          <w:lang w:eastAsia="ru-RU"/>
        </w:rPr>
        <w:t>;</w:t>
      </w:r>
    </w:p>
    <w:p w:rsidR="00857664" w:rsidRPr="00083223" w:rsidRDefault="00857664" w:rsidP="00D3413B">
      <w:pPr>
        <w:pStyle w:val="aa"/>
        <w:ind w:firstLine="567"/>
        <w:jc w:val="both"/>
        <w:rPr>
          <w:rFonts w:ascii="Times New Roman" w:hAnsi="Times New Roman" w:cs="Times New Roman"/>
          <w:sz w:val="24"/>
          <w:szCs w:val="24"/>
        </w:rPr>
      </w:pPr>
      <w:r w:rsidRPr="00083223">
        <w:rPr>
          <w:rFonts w:ascii="Times New Roman" w:hAnsi="Times New Roman" w:cs="Times New Roman"/>
          <w:sz w:val="24"/>
          <w:szCs w:val="24"/>
          <w:lang w:eastAsia="ru-RU"/>
        </w:rPr>
        <w:t xml:space="preserve">4.1.6. перечисление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 компенсационный фонд обеспечения договорных обязательств, в случае, предусмотренном </w:t>
      </w:r>
      <w:r w:rsidRPr="00083223">
        <w:rPr>
          <w:rFonts w:ascii="Times New Roman" w:hAnsi="Times New Roman" w:cs="Times New Roman"/>
          <w:sz w:val="24"/>
          <w:szCs w:val="24"/>
        </w:rPr>
        <w:t xml:space="preserve">частью 12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Pr="00083223">
        <w:rPr>
          <w:rFonts w:ascii="Times New Roman" w:hAnsi="Times New Roman" w:cs="Times New Roman"/>
          <w:sz w:val="24"/>
          <w:szCs w:val="24"/>
        </w:rPr>
        <w:t>;</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4.1.7. перечисление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об Организации из государственного реестра саморегулируемых организаций;</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4.2. Решение об осуществлении выплат из средств компенсационного фонда</w:t>
      </w:r>
      <w:r>
        <w:rPr>
          <w:rFonts w:ascii="Times New Roman" w:hAnsi="Times New Roman" w:cs="Times New Roman"/>
          <w:sz w:val="24"/>
          <w:szCs w:val="24"/>
          <w:lang w:eastAsia="ru-RU"/>
        </w:rPr>
        <w:t xml:space="preserve"> возмещения вреда</w:t>
      </w:r>
      <w:r w:rsidRPr="00083223">
        <w:rPr>
          <w:rFonts w:ascii="Times New Roman" w:hAnsi="Times New Roman" w:cs="Times New Roman"/>
          <w:sz w:val="24"/>
          <w:szCs w:val="24"/>
          <w:lang w:eastAsia="ru-RU"/>
        </w:rPr>
        <w:t xml:space="preserve"> принимает Исполнительная дирекция Организации в случаях, установленных п. 4.1.1., 4.1.2., 4.1.4., 4.1.5., 4.1.6.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4.3. Выплаты из средств компенсационного фонда </w:t>
      </w:r>
      <w:r>
        <w:rPr>
          <w:rFonts w:ascii="Times New Roman" w:hAnsi="Times New Roman" w:cs="Times New Roman"/>
          <w:sz w:val="24"/>
          <w:szCs w:val="24"/>
          <w:lang w:eastAsia="ru-RU"/>
        </w:rPr>
        <w:t xml:space="preserve">возмещения вреда </w:t>
      </w:r>
      <w:r w:rsidRPr="00083223">
        <w:rPr>
          <w:rFonts w:ascii="Times New Roman" w:hAnsi="Times New Roman" w:cs="Times New Roman"/>
          <w:sz w:val="24"/>
          <w:szCs w:val="24"/>
          <w:lang w:eastAsia="ru-RU"/>
        </w:rPr>
        <w:t>в виде возврата ошибочно перечисленных сре</w:t>
      </w:r>
      <w:proofErr w:type="gramStart"/>
      <w:r w:rsidRPr="00083223">
        <w:rPr>
          <w:rFonts w:ascii="Times New Roman" w:hAnsi="Times New Roman" w:cs="Times New Roman"/>
          <w:sz w:val="24"/>
          <w:szCs w:val="24"/>
          <w:lang w:eastAsia="ru-RU"/>
        </w:rPr>
        <w:t>дств в сл</w:t>
      </w:r>
      <w:proofErr w:type="gramEnd"/>
      <w:r w:rsidRPr="00083223">
        <w:rPr>
          <w:rFonts w:ascii="Times New Roman" w:hAnsi="Times New Roman" w:cs="Times New Roman"/>
          <w:sz w:val="24"/>
          <w:szCs w:val="24"/>
          <w:lang w:eastAsia="ru-RU"/>
        </w:rPr>
        <w:t>учае, предусмотренном п. 4.1.1 настоящего Положения, осуществляется по заявлению члена Организации, в котором указываются причины и основания возврата. Заявление направляется в Исполнительную дирекцию Организации, который по итогам его рассмотрения в срок не позднее 10 рабочих дней со дня поступления заявления принимает одно из решений:</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lastRenderedPageBreak/>
        <w:t xml:space="preserve">4.3.1. об отказе в возврате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4.3.2. об обоснованности заявления и необходимости его удовлетворения.</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4.4. В случае принятия Исполнительн</w:t>
      </w:r>
      <w:r>
        <w:rPr>
          <w:rFonts w:ascii="Times New Roman" w:hAnsi="Times New Roman" w:cs="Times New Roman"/>
          <w:sz w:val="24"/>
          <w:szCs w:val="24"/>
          <w:lang w:eastAsia="ru-RU"/>
        </w:rPr>
        <w:t>ой</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дирекцией</w:t>
      </w:r>
      <w:r w:rsidRPr="00083223">
        <w:rPr>
          <w:rFonts w:ascii="Times New Roman" w:hAnsi="Times New Roman" w:cs="Times New Roman"/>
          <w:sz w:val="24"/>
          <w:szCs w:val="24"/>
          <w:lang w:eastAsia="ru-RU"/>
        </w:rPr>
        <w:t xml:space="preserve"> решения, указанного в п. 4.3.1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857664" w:rsidRPr="00083223" w:rsidRDefault="00857664" w:rsidP="0050469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4.5. Выплата </w:t>
      </w:r>
      <w:r>
        <w:rPr>
          <w:rFonts w:ascii="Times New Roman" w:hAnsi="Times New Roman" w:cs="Times New Roman"/>
          <w:sz w:val="24"/>
          <w:szCs w:val="24"/>
          <w:lang w:eastAsia="ru-RU"/>
        </w:rPr>
        <w:t xml:space="preserve">ошибочно перечисленных средств </w:t>
      </w:r>
      <w:r w:rsidRPr="00083223">
        <w:rPr>
          <w:rFonts w:ascii="Times New Roman" w:hAnsi="Times New Roman" w:cs="Times New Roman"/>
          <w:sz w:val="24"/>
          <w:szCs w:val="24"/>
          <w:lang w:eastAsia="ru-RU"/>
        </w:rPr>
        <w:t xml:space="preserve">осуществляется </w:t>
      </w:r>
      <w:r>
        <w:rPr>
          <w:rFonts w:ascii="Times New Roman" w:hAnsi="Times New Roman" w:cs="Times New Roman"/>
          <w:sz w:val="24"/>
          <w:szCs w:val="24"/>
          <w:lang w:eastAsia="ru-RU"/>
        </w:rPr>
        <w:t>организацией в порядке, установленном законодательством Российской Федерации и внутренними документам Организации</w:t>
      </w:r>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4.6. </w:t>
      </w:r>
      <w:proofErr w:type="gramStart"/>
      <w:r w:rsidRPr="00083223">
        <w:rPr>
          <w:rFonts w:ascii="Times New Roman" w:hAnsi="Times New Roman" w:cs="Times New Roman"/>
          <w:sz w:val="24"/>
          <w:szCs w:val="24"/>
          <w:lang w:eastAsia="ru-RU"/>
        </w:rPr>
        <w:t>При поступлении в адрес Организации требования об осуществлении выплаты в результате наступления солидарной ответственности Организации в соответствии</w:t>
      </w:r>
      <w:proofErr w:type="gramEnd"/>
      <w:r w:rsidRPr="00083223">
        <w:rPr>
          <w:rFonts w:ascii="Times New Roman" w:hAnsi="Times New Roman" w:cs="Times New Roman"/>
          <w:sz w:val="24"/>
          <w:szCs w:val="24"/>
          <w:lang w:eastAsia="ru-RU"/>
        </w:rPr>
        <w:t xml:space="preserve"> с п. 4.1.3. настоящего Положения, такое требование рассматривается на ближайшем заседании Совета Организации. К заседанию Совета Организации Исполнительная дирекция Организации в срок не более чем 30 рабочих дней проводит проверку фактов, изложенных в таком требовании, и готовит заключение о его обоснованности. Одновременно Исполнительная дирекция Организации готовит справку о размере компенсационного фонда возмещения вреда Организации и его соответствии требованиям законодательства в случае удовлетворения требования об осуществлении выплаты. О решении Совета Организации заявитель информируется письменно в течение 10 рабочих дней со дня принятия такого решения.</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4.7. </w:t>
      </w:r>
      <w:proofErr w:type="gramStart"/>
      <w:r w:rsidRPr="00083223">
        <w:rPr>
          <w:rFonts w:ascii="Times New Roman" w:hAnsi="Times New Roman" w:cs="Times New Roman"/>
          <w:sz w:val="24"/>
          <w:szCs w:val="24"/>
          <w:lang w:eastAsia="ru-RU"/>
        </w:rPr>
        <w:t xml:space="preserve">Выплаты из средств компенсационного фонда в виде перевода денежных средств в иную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 предусмотренные п. 4.1.5 настоящего Положения, осуществляются по заявлению члена Организации, добровольно прекратившего членство в </w:t>
      </w:r>
      <w:proofErr w:type="spellStart"/>
      <w:r w:rsidRPr="00083223">
        <w:rPr>
          <w:rFonts w:ascii="Times New Roman" w:hAnsi="Times New Roman" w:cs="Times New Roman"/>
          <w:sz w:val="24"/>
          <w:szCs w:val="24"/>
          <w:lang w:eastAsia="ru-RU"/>
        </w:rPr>
        <w:t>саморегулируемой</w:t>
      </w:r>
      <w:proofErr w:type="spellEnd"/>
      <w:r w:rsidRPr="00083223">
        <w:rPr>
          <w:rFonts w:ascii="Times New Roman" w:hAnsi="Times New Roman" w:cs="Times New Roman"/>
          <w:sz w:val="24"/>
          <w:szCs w:val="24"/>
          <w:lang w:eastAsia="ru-RU"/>
        </w:rPr>
        <w:t xml:space="preserve"> организации в целях перехода в другую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 по месту регистрации таких юридического лица, в котором указываются причины и основания перевода денежных средств с приложением документов, подтверждающих факт принятия решения о</w:t>
      </w:r>
      <w:proofErr w:type="gramEnd"/>
      <w:r w:rsidRPr="00083223">
        <w:rPr>
          <w:rFonts w:ascii="Times New Roman" w:hAnsi="Times New Roman" w:cs="Times New Roman"/>
          <w:sz w:val="24"/>
          <w:szCs w:val="24"/>
          <w:lang w:eastAsia="ru-RU"/>
        </w:rPr>
        <w:t xml:space="preserve"> </w:t>
      </w:r>
      <w:proofErr w:type="gramStart"/>
      <w:r w:rsidRPr="00083223">
        <w:rPr>
          <w:rFonts w:ascii="Times New Roman" w:hAnsi="Times New Roman" w:cs="Times New Roman"/>
          <w:sz w:val="24"/>
          <w:szCs w:val="24"/>
          <w:lang w:eastAsia="ru-RU"/>
        </w:rPr>
        <w:t>приеме</w:t>
      </w:r>
      <w:proofErr w:type="gramEnd"/>
      <w:r w:rsidRPr="00083223">
        <w:rPr>
          <w:rFonts w:ascii="Times New Roman" w:hAnsi="Times New Roman" w:cs="Times New Roman"/>
          <w:sz w:val="24"/>
          <w:szCs w:val="24"/>
          <w:lang w:eastAsia="ru-RU"/>
        </w:rPr>
        <w:t xml:space="preserve"> юридического лица в члены иной </w:t>
      </w:r>
      <w:proofErr w:type="spellStart"/>
      <w:r w:rsidRPr="00083223">
        <w:rPr>
          <w:rFonts w:ascii="Times New Roman" w:hAnsi="Times New Roman" w:cs="Times New Roman"/>
          <w:sz w:val="24"/>
          <w:szCs w:val="24"/>
          <w:lang w:eastAsia="ru-RU"/>
        </w:rPr>
        <w:t>саморегулируемой</w:t>
      </w:r>
      <w:proofErr w:type="spellEnd"/>
      <w:r w:rsidRPr="00083223">
        <w:rPr>
          <w:rFonts w:ascii="Times New Roman" w:hAnsi="Times New Roman" w:cs="Times New Roman"/>
          <w:sz w:val="24"/>
          <w:szCs w:val="24"/>
          <w:lang w:eastAsia="ru-RU"/>
        </w:rPr>
        <w:t xml:space="preserve"> организации, которой принято указанное решение. Заявление направляется в Исполнительную дирекцию Организации, котор</w:t>
      </w:r>
      <w:r>
        <w:rPr>
          <w:rFonts w:ascii="Times New Roman" w:hAnsi="Times New Roman" w:cs="Times New Roman"/>
          <w:sz w:val="24"/>
          <w:szCs w:val="24"/>
          <w:lang w:eastAsia="ru-RU"/>
        </w:rPr>
        <w:t>ая</w:t>
      </w:r>
      <w:r w:rsidRPr="00083223">
        <w:rPr>
          <w:rFonts w:ascii="Times New Roman" w:hAnsi="Times New Roman" w:cs="Times New Roman"/>
          <w:sz w:val="24"/>
          <w:szCs w:val="24"/>
          <w:lang w:eastAsia="ru-RU"/>
        </w:rPr>
        <w:t xml:space="preserve"> по итогам его рассмотрения в срок не позднее 7 рабочих дней со дня поступления заявления принимает одно из решений:</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4.7.1. об отказе в переводе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4.7.2. об обоснованности заявления, обязательности его удовлетворения и перевода денежных средств в иную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5. ВОСПОЛНЕНИЕ СРЕДСТВ КОМПЕНСАЦИОННОГО ФОНДА ВОЗМЕЩЕНИЯ ВРЕДА</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5.1. </w:t>
      </w:r>
      <w:proofErr w:type="gramStart"/>
      <w:r w:rsidRPr="00083223">
        <w:rPr>
          <w:rFonts w:ascii="Times New Roman" w:hAnsi="Times New Roman" w:cs="Times New Roman"/>
          <w:sz w:val="24"/>
          <w:szCs w:val="24"/>
          <w:lang w:eastAsia="ru-RU"/>
        </w:rPr>
        <w:t>При снижении размера компенсационного фонда возмещения вреда Организации ниже минимального размера, определяемого в соответствии с настоящим Положением, члены Организации,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Организации в порядке и до размера, которые установлены настоящим Положением, исходя из фактического количества членов Организации и уровня</w:t>
      </w:r>
      <w:proofErr w:type="gramEnd"/>
      <w:r w:rsidRPr="00083223">
        <w:rPr>
          <w:rFonts w:ascii="Times New Roman" w:hAnsi="Times New Roman" w:cs="Times New Roman"/>
          <w:sz w:val="24"/>
          <w:szCs w:val="24"/>
          <w:lang w:eastAsia="ru-RU"/>
        </w:rPr>
        <w:t xml:space="preserve"> их ответственности по обязательствам. </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5.2. </w:t>
      </w:r>
      <w:proofErr w:type="gramStart"/>
      <w:r w:rsidRPr="00083223">
        <w:rPr>
          <w:rFonts w:ascii="Times New Roman" w:hAnsi="Times New Roman" w:cs="Times New Roman"/>
          <w:sz w:val="24"/>
          <w:szCs w:val="24"/>
          <w:lang w:eastAsia="ru-RU"/>
        </w:rPr>
        <w:t xml:space="preserve">При снижении размера компенсационного фонда возмещения вреда Организации в результате осуществления выплат в соответствии со статьей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 вследствие недостатков работ по строительству, реконструкции, капитальному ремонту объектов капитального строительства член Организации, которым был причинен вред, а также иные члены Организации должны внести взносы в компенсационный фонд возмещения вреда в установленный в п. 5.1 настоящего Положения срок со дня осуществления</w:t>
      </w:r>
      <w:proofErr w:type="gramEnd"/>
      <w:r w:rsidRPr="00083223">
        <w:rPr>
          <w:rFonts w:ascii="Times New Roman" w:hAnsi="Times New Roman" w:cs="Times New Roman"/>
          <w:sz w:val="24"/>
          <w:szCs w:val="24"/>
          <w:lang w:eastAsia="ru-RU"/>
        </w:rPr>
        <w:t xml:space="preserve"> указанных выплат.</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5.3. </w:t>
      </w:r>
      <w:proofErr w:type="gramStart"/>
      <w:r w:rsidRPr="00083223">
        <w:rPr>
          <w:rFonts w:ascii="Times New Roman" w:hAnsi="Times New Roman" w:cs="Times New Roman"/>
          <w:sz w:val="24"/>
          <w:szCs w:val="24"/>
          <w:lang w:eastAsia="ru-RU"/>
        </w:rPr>
        <w:t xml:space="preserve">При снижении размера компенсационного фонда возмещения вреда Организации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Организации </w:t>
      </w:r>
      <w:r w:rsidRPr="00083223">
        <w:rPr>
          <w:rFonts w:ascii="Times New Roman" w:hAnsi="Times New Roman" w:cs="Times New Roman"/>
          <w:sz w:val="24"/>
          <w:szCs w:val="24"/>
          <w:lang w:eastAsia="ru-RU"/>
        </w:rPr>
        <w:lastRenderedPageBreak/>
        <w:t>должны внести взносы в компенсационный фонд возмещения вреда Организации в установленный в п. 5.1 настоящего Положения срок со дня уведомления Организацией своих членов об утверждении годовой финансовой отчетности, в которой зафиксирован убыток по</w:t>
      </w:r>
      <w:proofErr w:type="gramEnd"/>
      <w:r w:rsidRPr="00083223">
        <w:rPr>
          <w:rFonts w:ascii="Times New Roman" w:hAnsi="Times New Roman" w:cs="Times New Roman"/>
          <w:sz w:val="24"/>
          <w:szCs w:val="24"/>
          <w:lang w:eastAsia="ru-RU"/>
        </w:rPr>
        <w:t xml:space="preserve"> результатам </w:t>
      </w:r>
      <w:proofErr w:type="gramStart"/>
      <w:r w:rsidRPr="00083223">
        <w:rPr>
          <w:rFonts w:ascii="Times New Roman" w:hAnsi="Times New Roman" w:cs="Times New Roman"/>
          <w:sz w:val="24"/>
          <w:szCs w:val="24"/>
          <w:lang w:eastAsia="ru-RU"/>
        </w:rPr>
        <w:t>инвестирования 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5.4. Средства компенсационного фонда возмещения вреда Организации, выплаченные в соответствии с п. 4.1.3. настоящего Положения, подлежат восполнению за счет виновного члена Организации. После осуществления соответствующей выплаты Исполнительная дирекция Организации в течение 3 рабочих дней предъявляет требование о восполнении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5.5. При уменьшении размера компенсационного фонда ниже минимального Исполнительная дирекция Организации, Ревизионная комиссия Организации или иное заинтересованное лицо информирует об этом Совет Организации либо Общее собрание Организации, если оно осуществляет полномочия коллегиального органа управления Организации. Исполнительная дирекция Организации, наряду с сообщением, вносит предложения о восполнении средств компенсационного фонда за счет взносов членов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5.6. Решение о дополнительных взносах в компенсационный фонд с целью его восполнения принимает Совет Организации либо Общее собрание Организации, если оно осуществляет полномочия коллегиального органа управления Организации, на своем ближайшем заседании. </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5.6.1. В таком решении должно быть указано:</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 причина </w:t>
      </w:r>
      <w:proofErr w:type="gramStart"/>
      <w:r w:rsidRPr="00083223">
        <w:rPr>
          <w:rFonts w:ascii="Times New Roman" w:hAnsi="Times New Roman" w:cs="Times New Roman"/>
          <w:sz w:val="24"/>
          <w:szCs w:val="24"/>
          <w:lang w:eastAsia="ru-RU"/>
        </w:rPr>
        <w:t>уменьшения размера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ниже минимального;</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размер дополнительного взноса в компенсационный фонд возмещения вреда Организации с каждого члена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срок, в соответствии с п. 5.1. настоящего Положения, в течение которого должны быть осуществлены взносы в компенсационный фонд возмещения вреда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принятые меры и/или план по принятию мер для предотвращения в последующем уменьшения размера компенсационного фонда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5.7. Общий срок </w:t>
      </w:r>
      <w:proofErr w:type="gramStart"/>
      <w:r w:rsidRPr="00083223">
        <w:rPr>
          <w:rFonts w:ascii="Times New Roman" w:hAnsi="Times New Roman" w:cs="Times New Roman"/>
          <w:sz w:val="24"/>
          <w:szCs w:val="24"/>
          <w:lang w:eastAsia="ru-RU"/>
        </w:rPr>
        <w:t>восполнения средств компенсационного фонда возмещения вреда</w:t>
      </w:r>
      <w:proofErr w:type="gramEnd"/>
      <w:r w:rsidRPr="00083223">
        <w:rPr>
          <w:rFonts w:ascii="Times New Roman" w:hAnsi="Times New Roman" w:cs="Times New Roman"/>
          <w:sz w:val="24"/>
          <w:szCs w:val="24"/>
          <w:lang w:eastAsia="ru-RU"/>
        </w:rPr>
        <w:t xml:space="preserve"> не может превышать трех месяцев со дня осуществления соответствующей выплаты.</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w:t>
      </w: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 xml:space="preserve">6. </w:t>
      </w:r>
      <w:proofErr w:type="gramStart"/>
      <w:r w:rsidRPr="00083223">
        <w:rPr>
          <w:rFonts w:ascii="Times New Roman" w:hAnsi="Times New Roman" w:cs="Times New Roman"/>
          <w:b/>
          <w:bCs/>
          <w:sz w:val="24"/>
          <w:szCs w:val="24"/>
          <w:lang w:eastAsia="ru-RU"/>
        </w:rPr>
        <w:t>КОНТРОЛЬ ЗА</w:t>
      </w:r>
      <w:proofErr w:type="gramEnd"/>
      <w:r w:rsidRPr="00083223">
        <w:rPr>
          <w:rFonts w:ascii="Times New Roman" w:hAnsi="Times New Roman" w:cs="Times New Roman"/>
          <w:b/>
          <w:bCs/>
          <w:sz w:val="24"/>
          <w:szCs w:val="24"/>
          <w:lang w:eastAsia="ru-RU"/>
        </w:rPr>
        <w:t xml:space="preserve"> СОСТОЯНИЕМ КОМПЕНСАЦИОННОГО ФОНДА</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6.1. Ежегодный </w:t>
      </w:r>
      <w:proofErr w:type="gramStart"/>
      <w:r w:rsidRPr="00083223">
        <w:rPr>
          <w:rFonts w:ascii="Times New Roman" w:hAnsi="Times New Roman" w:cs="Times New Roman"/>
          <w:sz w:val="24"/>
          <w:szCs w:val="24"/>
          <w:lang w:eastAsia="ru-RU"/>
        </w:rPr>
        <w:t>контроль за</w:t>
      </w:r>
      <w:proofErr w:type="gramEnd"/>
      <w:r w:rsidRPr="00083223">
        <w:rPr>
          <w:rFonts w:ascii="Times New Roman" w:hAnsi="Times New Roman" w:cs="Times New Roman"/>
          <w:sz w:val="24"/>
          <w:szCs w:val="24"/>
          <w:lang w:eastAsia="ru-RU"/>
        </w:rPr>
        <w:t xml:space="preserve"> состоянием компенсационного фонда возмещения вреда осуществляет Ревизионная комиссия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6.2. Информация о текущем размере компенсационного фонда размещается на сайте Организации и обновляется в соответствии с положениями действующего законодательства</w:t>
      </w:r>
      <w:r>
        <w:rPr>
          <w:rFonts w:ascii="Times New Roman" w:hAnsi="Times New Roman" w:cs="Times New Roman"/>
          <w:sz w:val="24"/>
          <w:szCs w:val="24"/>
          <w:lang w:eastAsia="ru-RU"/>
        </w:rPr>
        <w:t xml:space="preserve"> Российской Федерации</w:t>
      </w:r>
      <w:r w:rsidRPr="00083223">
        <w:rPr>
          <w:rFonts w:ascii="Times New Roman" w:hAnsi="Times New Roman" w:cs="Times New Roman"/>
          <w:sz w:val="24"/>
          <w:szCs w:val="24"/>
          <w:lang w:eastAsia="ru-RU"/>
        </w:rPr>
        <w:t xml:space="preserve">. </w:t>
      </w:r>
      <w:proofErr w:type="gramStart"/>
      <w:r w:rsidRPr="00083223">
        <w:rPr>
          <w:rFonts w:ascii="Times New Roman" w:hAnsi="Times New Roman" w:cs="Times New Roman"/>
          <w:sz w:val="24"/>
          <w:szCs w:val="24"/>
          <w:lang w:eastAsia="ru-RU"/>
        </w:rPr>
        <w:t>Контроль за</w:t>
      </w:r>
      <w:proofErr w:type="gramEnd"/>
      <w:r w:rsidRPr="00083223">
        <w:rPr>
          <w:rFonts w:ascii="Times New Roman" w:hAnsi="Times New Roman" w:cs="Times New Roman"/>
          <w:sz w:val="24"/>
          <w:szCs w:val="24"/>
          <w:lang w:eastAsia="ru-RU"/>
        </w:rPr>
        <w:t xml:space="preserve"> размещением и достоверностью сведений о размере компенсационного фонда возмещения вреда осуществляет Исполнительная дирекция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6.3. При уменьшении размера компенсационного фонда возмещения вреда ниже минимального или при угрозе такого возникновения президент Организации и/или Ревизионная комиссия Организации обязаны проинформировать об этом Совет Организации либо Общее собрание Организации, если оно осуществляет полномочия коллегиального органа управления Организации.</w:t>
      </w:r>
    </w:p>
    <w:p w:rsidR="00857664" w:rsidRPr="00083223" w:rsidRDefault="00857664" w:rsidP="00D17896">
      <w:pPr>
        <w:spacing w:after="0" w:line="240" w:lineRule="auto"/>
        <w:rPr>
          <w:rFonts w:ascii="Times New Roman" w:hAnsi="Times New Roman" w:cs="Times New Roman"/>
          <w:sz w:val="24"/>
          <w:szCs w:val="24"/>
          <w:lang w:eastAsia="ru-RU"/>
        </w:rPr>
      </w:pP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7. ЗАКЛЮЧИТЕЛЬНЫЕ ПОЛОЖЕНИЯ</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lastRenderedPageBreak/>
        <w:t xml:space="preserve">7.1. </w:t>
      </w:r>
      <w:proofErr w:type="gramStart"/>
      <w:r w:rsidRPr="00083223">
        <w:rPr>
          <w:rFonts w:ascii="Times New Roman" w:hAnsi="Times New Roman" w:cs="Times New Roman"/>
          <w:sz w:val="24"/>
          <w:szCs w:val="24"/>
          <w:lang w:eastAsia="ru-RU"/>
        </w:rPr>
        <w:t>В случае исключения сведений об Организации из государственного реестра саморегулируемых организаций средства компенсационного фонда возмещения вреда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Организации, возникшим</w:t>
      </w:r>
      <w:proofErr w:type="gramEnd"/>
      <w:r w:rsidRPr="00083223">
        <w:rPr>
          <w:rFonts w:ascii="Times New Roman" w:hAnsi="Times New Roman" w:cs="Times New Roman"/>
          <w:sz w:val="24"/>
          <w:szCs w:val="24"/>
          <w:lang w:eastAsia="ru-RU"/>
        </w:rPr>
        <w:t xml:space="preserve"> в случаях, предусмотренных статей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p>
    <w:p w:rsidR="00857664" w:rsidRPr="00555D70" w:rsidRDefault="00857664" w:rsidP="00555D7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соответствии с </w:t>
      </w:r>
      <w:r w:rsidRPr="00555D70">
        <w:rPr>
          <w:rFonts w:ascii="Times New Roman" w:hAnsi="Times New Roman" w:cs="Times New Roman"/>
          <w:sz w:val="24"/>
          <w:szCs w:val="24"/>
        </w:rPr>
        <w:t xml:space="preserve">частью </w:t>
      </w:r>
      <w:r>
        <w:rPr>
          <w:rFonts w:ascii="Times New Roman" w:hAnsi="Times New Roman" w:cs="Times New Roman"/>
          <w:sz w:val="24"/>
          <w:szCs w:val="24"/>
        </w:rPr>
        <w:t>13</w:t>
      </w:r>
      <w:r w:rsidRPr="00555D70">
        <w:rPr>
          <w:rFonts w:ascii="Times New Roman" w:hAnsi="Times New Roman" w:cs="Times New Roman"/>
          <w:sz w:val="24"/>
          <w:szCs w:val="24"/>
        </w:rPr>
        <w:t xml:space="preserve">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Pr>
          <w:rFonts w:ascii="Times New Roman" w:hAnsi="Times New Roman" w:cs="Times New Roman"/>
          <w:sz w:val="24"/>
          <w:szCs w:val="24"/>
        </w:rPr>
        <w:t>,</w:t>
      </w:r>
      <w:r w:rsidRPr="00555D70">
        <w:rPr>
          <w:rFonts w:ascii="Times New Roman" w:hAnsi="Times New Roman" w:cs="Times New Roman"/>
          <w:sz w:val="24"/>
          <w:szCs w:val="24"/>
        </w:rPr>
        <w:t xml:space="preserve"> </w:t>
      </w:r>
      <w:r>
        <w:rPr>
          <w:rFonts w:ascii="Times New Roman" w:hAnsi="Times New Roman" w:cs="Times New Roman"/>
          <w:sz w:val="24"/>
          <w:szCs w:val="24"/>
        </w:rPr>
        <w:t>ю</w:t>
      </w:r>
      <w:r w:rsidRPr="00555D70">
        <w:rPr>
          <w:rFonts w:ascii="Times New Roman" w:hAnsi="Times New Roman" w:cs="Times New Roman"/>
          <w:sz w:val="24"/>
          <w:szCs w:val="24"/>
        </w:rPr>
        <w:t xml:space="preserve">ридическое лицо, добровольно прекратившие членство в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в целях перехода в другую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по месту регистрации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юридического лица, вправе со дня принятия решения о приеме </w:t>
      </w:r>
      <w:r>
        <w:rPr>
          <w:rFonts w:ascii="Times New Roman" w:hAnsi="Times New Roman" w:cs="Times New Roman"/>
          <w:sz w:val="24"/>
          <w:szCs w:val="24"/>
        </w:rPr>
        <w:t>его</w:t>
      </w:r>
      <w:r w:rsidRPr="00555D70">
        <w:rPr>
          <w:rFonts w:ascii="Times New Roman" w:hAnsi="Times New Roman" w:cs="Times New Roman"/>
          <w:sz w:val="24"/>
          <w:szCs w:val="24"/>
        </w:rPr>
        <w:t xml:space="preserve"> в члены новой</w:t>
      </w:r>
      <w:proofErr w:type="gramEnd"/>
      <w:r w:rsidRPr="00555D70">
        <w:rPr>
          <w:rFonts w:ascii="Times New Roman" w:hAnsi="Times New Roman" w:cs="Times New Roman"/>
          <w:sz w:val="24"/>
          <w:szCs w:val="24"/>
        </w:rPr>
        <w:t xml:space="preserve">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но не позднее 1 сентября 2017 года подать заявление в </w:t>
      </w:r>
      <w:r>
        <w:rPr>
          <w:rFonts w:ascii="Times New Roman" w:hAnsi="Times New Roman" w:cs="Times New Roman"/>
          <w:sz w:val="24"/>
          <w:szCs w:val="24"/>
        </w:rPr>
        <w:t>О</w:t>
      </w:r>
      <w:r w:rsidRPr="00555D70">
        <w:rPr>
          <w:rFonts w:ascii="Times New Roman" w:hAnsi="Times New Roman" w:cs="Times New Roman"/>
          <w:sz w:val="24"/>
          <w:szCs w:val="24"/>
        </w:rPr>
        <w:t>рганизацию, членство в которой было прекращено таким юридическим лицом в соответствии с настоящей статьей, о перечислении внесенного таким лиц</w:t>
      </w:r>
      <w:r>
        <w:rPr>
          <w:rFonts w:ascii="Times New Roman" w:hAnsi="Times New Roman" w:cs="Times New Roman"/>
          <w:sz w:val="24"/>
          <w:szCs w:val="24"/>
        </w:rPr>
        <w:t>ом</w:t>
      </w:r>
      <w:r w:rsidRPr="00555D70">
        <w:rPr>
          <w:rFonts w:ascii="Times New Roman" w:hAnsi="Times New Roman" w:cs="Times New Roman"/>
          <w:sz w:val="24"/>
          <w:szCs w:val="24"/>
        </w:rPr>
        <w:t xml:space="preserve"> взноса в компенсационный фонд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в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в которую переход</w:t>
      </w:r>
      <w:r>
        <w:rPr>
          <w:rFonts w:ascii="Times New Roman" w:hAnsi="Times New Roman" w:cs="Times New Roman"/>
          <w:sz w:val="24"/>
          <w:szCs w:val="24"/>
        </w:rPr>
        <w:t>и</w:t>
      </w:r>
      <w:r w:rsidRPr="00555D70">
        <w:rPr>
          <w:rFonts w:ascii="Times New Roman" w:hAnsi="Times New Roman" w:cs="Times New Roman"/>
          <w:sz w:val="24"/>
          <w:szCs w:val="24"/>
        </w:rPr>
        <w:t>т так</w:t>
      </w:r>
      <w:r>
        <w:rPr>
          <w:rFonts w:ascii="Times New Roman" w:hAnsi="Times New Roman" w:cs="Times New Roman"/>
          <w:sz w:val="24"/>
          <w:szCs w:val="24"/>
        </w:rPr>
        <w:t>о</w:t>
      </w:r>
      <w:r w:rsidRPr="00555D70">
        <w:rPr>
          <w:rFonts w:ascii="Times New Roman" w:hAnsi="Times New Roman" w:cs="Times New Roman"/>
          <w:sz w:val="24"/>
          <w:szCs w:val="24"/>
        </w:rPr>
        <w:t xml:space="preserve">е юридическое лицо. В указанном случае взнос в компенсационный фонд должен быть перечислен в течение семи рабочих дней со дня поступления в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соответствующего заявления и документов, подтверждающих факт принятия решения о приеме юридического лица в члены иной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в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которой принято указанное решение. При этом при приеме в члены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в которую переходят так</w:t>
      </w:r>
      <w:r>
        <w:rPr>
          <w:rFonts w:ascii="Times New Roman" w:hAnsi="Times New Roman" w:cs="Times New Roman"/>
          <w:sz w:val="24"/>
          <w:szCs w:val="24"/>
        </w:rPr>
        <w:t>о</w:t>
      </w:r>
      <w:r w:rsidRPr="00555D70">
        <w:rPr>
          <w:rFonts w:ascii="Times New Roman" w:hAnsi="Times New Roman" w:cs="Times New Roman"/>
          <w:sz w:val="24"/>
          <w:szCs w:val="24"/>
        </w:rPr>
        <w:t xml:space="preserve">е юридическое лицо,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w:t>
      </w:r>
      <w:proofErr w:type="gramStart"/>
      <w:r w:rsidRPr="00555D70">
        <w:rPr>
          <w:rFonts w:ascii="Times New Roman" w:hAnsi="Times New Roman" w:cs="Times New Roman"/>
          <w:sz w:val="24"/>
          <w:szCs w:val="24"/>
        </w:rPr>
        <w:t>Ответственность по обязательствам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юридического лица, возникшим вследствие причинения вреда, в случаях, предусмотренных </w:t>
      </w:r>
      <w:hyperlink r:id="rId18"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Градостроительного кодекса Российской Федерации, несет </w:t>
      </w:r>
      <w:proofErr w:type="spellStart"/>
      <w:r w:rsidRPr="00555D70">
        <w:rPr>
          <w:rFonts w:ascii="Times New Roman" w:hAnsi="Times New Roman" w:cs="Times New Roman"/>
          <w:sz w:val="24"/>
          <w:szCs w:val="24"/>
        </w:rPr>
        <w:t>саморегулируемая</w:t>
      </w:r>
      <w:proofErr w:type="spellEnd"/>
      <w:r w:rsidRPr="00555D70">
        <w:rPr>
          <w:rFonts w:ascii="Times New Roman" w:hAnsi="Times New Roman" w:cs="Times New Roman"/>
          <w:sz w:val="24"/>
          <w:szCs w:val="24"/>
        </w:rPr>
        <w:t xml:space="preserve"> организация, в члены которой приняты такие юридическое лицо,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w:t>
      </w:r>
      <w:proofErr w:type="gramEnd"/>
      <w:r w:rsidRPr="00555D70">
        <w:rPr>
          <w:rFonts w:ascii="Times New Roman" w:hAnsi="Times New Roman" w:cs="Times New Roman"/>
          <w:sz w:val="24"/>
          <w:szCs w:val="24"/>
        </w:rPr>
        <w:t xml:space="preserve"> возмещения вреда новой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w:t>
      </w:r>
    </w:p>
    <w:p w:rsidR="00857664" w:rsidRPr="00555D70" w:rsidRDefault="00857664" w:rsidP="00555D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proofErr w:type="gramStart"/>
      <w:r w:rsidRPr="00555D70">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w:t>
      </w:r>
      <w:r w:rsidRPr="00555D70">
        <w:rPr>
          <w:rFonts w:ascii="Times New Roman" w:hAnsi="Times New Roman" w:cs="Times New Roman"/>
          <w:sz w:val="24"/>
          <w:szCs w:val="24"/>
        </w:rPr>
        <w:t xml:space="preserve">частью </w:t>
      </w:r>
      <w:r>
        <w:rPr>
          <w:rFonts w:ascii="Times New Roman" w:hAnsi="Times New Roman" w:cs="Times New Roman"/>
          <w:sz w:val="24"/>
          <w:szCs w:val="24"/>
        </w:rPr>
        <w:t>14</w:t>
      </w:r>
      <w:r w:rsidRPr="00555D70">
        <w:rPr>
          <w:rFonts w:ascii="Times New Roman" w:hAnsi="Times New Roman" w:cs="Times New Roman"/>
          <w:sz w:val="24"/>
          <w:szCs w:val="24"/>
        </w:rPr>
        <w:t xml:space="preserve">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00054BD4">
        <w:rPr>
          <w:rFonts w:ascii="Times New Roman" w:hAnsi="Times New Roman" w:cs="Times New Roman"/>
          <w:sz w:val="24"/>
          <w:szCs w:val="24"/>
        </w:rPr>
        <w:t xml:space="preserve"> </w:t>
      </w:r>
      <w:r>
        <w:rPr>
          <w:rFonts w:ascii="Times New Roman" w:hAnsi="Times New Roman" w:cs="Times New Roman"/>
          <w:sz w:val="24"/>
          <w:szCs w:val="24"/>
        </w:rPr>
        <w:t>ю</w:t>
      </w:r>
      <w:r w:rsidRPr="00555D70">
        <w:rPr>
          <w:rFonts w:ascii="Times New Roman" w:hAnsi="Times New Roman" w:cs="Times New Roman"/>
          <w:sz w:val="24"/>
          <w:szCs w:val="24"/>
        </w:rPr>
        <w:t>ридическое лицо, членство котор</w:t>
      </w:r>
      <w:r>
        <w:rPr>
          <w:rFonts w:ascii="Times New Roman" w:hAnsi="Times New Roman" w:cs="Times New Roman"/>
          <w:sz w:val="24"/>
          <w:szCs w:val="24"/>
        </w:rPr>
        <w:t>ого</w:t>
      </w:r>
      <w:r w:rsidRPr="00555D70">
        <w:rPr>
          <w:rFonts w:ascii="Times New Roman" w:hAnsi="Times New Roman" w:cs="Times New Roman"/>
          <w:sz w:val="24"/>
          <w:szCs w:val="24"/>
        </w:rPr>
        <w:t xml:space="preserve"> в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прекращено в соответствии с частью 6 или 7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Pr="00555D70">
        <w:rPr>
          <w:rFonts w:ascii="Times New Roman" w:hAnsi="Times New Roman" w:cs="Times New Roman"/>
          <w:sz w:val="24"/>
          <w:szCs w:val="24"/>
        </w:rPr>
        <w:t xml:space="preserve"> и которые не вступили в иную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вправе в течение года после 1 июля 2021 года подать заявление в </w:t>
      </w:r>
      <w:r>
        <w:rPr>
          <w:rFonts w:ascii="Times New Roman" w:hAnsi="Times New Roman" w:cs="Times New Roman"/>
          <w:sz w:val="24"/>
          <w:szCs w:val="24"/>
        </w:rPr>
        <w:t>О</w:t>
      </w:r>
      <w:r w:rsidRPr="00555D70">
        <w:rPr>
          <w:rFonts w:ascii="Times New Roman" w:hAnsi="Times New Roman" w:cs="Times New Roman"/>
          <w:sz w:val="24"/>
          <w:szCs w:val="24"/>
        </w:rPr>
        <w:t>рганизацию о возврате внесенных таким лиц</w:t>
      </w:r>
      <w:r>
        <w:rPr>
          <w:rFonts w:ascii="Times New Roman" w:hAnsi="Times New Roman" w:cs="Times New Roman"/>
          <w:sz w:val="24"/>
          <w:szCs w:val="24"/>
        </w:rPr>
        <w:t>ом</w:t>
      </w:r>
      <w:r w:rsidRPr="00555D70">
        <w:rPr>
          <w:rFonts w:ascii="Times New Roman" w:hAnsi="Times New Roman" w:cs="Times New Roman"/>
          <w:sz w:val="24"/>
          <w:szCs w:val="24"/>
        </w:rPr>
        <w:t xml:space="preserve"> взносов в компенсационный фонд. </w:t>
      </w:r>
      <w:proofErr w:type="gramStart"/>
      <w:r w:rsidRPr="00555D70">
        <w:rPr>
          <w:rFonts w:ascii="Times New Roman" w:hAnsi="Times New Roman" w:cs="Times New Roman"/>
          <w:sz w:val="24"/>
          <w:szCs w:val="24"/>
        </w:rPr>
        <w:t xml:space="preserve">В этом случае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рганизация обязана в течение десяти дней со дня поступления в </w:t>
      </w:r>
      <w:r>
        <w:rPr>
          <w:rFonts w:ascii="Times New Roman" w:hAnsi="Times New Roman" w:cs="Times New Roman"/>
          <w:sz w:val="24"/>
          <w:szCs w:val="24"/>
        </w:rPr>
        <w:t>О</w:t>
      </w:r>
      <w:r w:rsidRPr="00555D70">
        <w:rPr>
          <w:rFonts w:ascii="Times New Roman" w:hAnsi="Times New Roman" w:cs="Times New Roman"/>
          <w:sz w:val="24"/>
          <w:szCs w:val="24"/>
        </w:rPr>
        <w:t>рганизацию соответствующего заявления возвратить взносы указанн</w:t>
      </w:r>
      <w:r>
        <w:rPr>
          <w:rFonts w:ascii="Times New Roman" w:hAnsi="Times New Roman" w:cs="Times New Roman"/>
          <w:sz w:val="24"/>
          <w:szCs w:val="24"/>
        </w:rPr>
        <w:t>ому</w:t>
      </w:r>
      <w:r w:rsidRPr="00555D70">
        <w:rPr>
          <w:rFonts w:ascii="Times New Roman" w:hAnsi="Times New Roman" w:cs="Times New Roman"/>
          <w:sz w:val="24"/>
          <w:szCs w:val="24"/>
        </w:rPr>
        <w:t xml:space="preserve"> юридическому лицу</w:t>
      </w:r>
      <w:r>
        <w:rPr>
          <w:rFonts w:ascii="Times New Roman" w:hAnsi="Times New Roman" w:cs="Times New Roman"/>
          <w:sz w:val="24"/>
          <w:szCs w:val="24"/>
        </w:rPr>
        <w:t>,</w:t>
      </w:r>
      <w:r w:rsidRPr="00555D70">
        <w:rPr>
          <w:rFonts w:ascii="Times New Roman" w:hAnsi="Times New Roman" w:cs="Times New Roman"/>
          <w:sz w:val="24"/>
          <w:szCs w:val="24"/>
        </w:rPr>
        <w:t xml:space="preserve"> уплаченные им в компенсационный фонд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за исключением случаев, если в соответствии со </w:t>
      </w:r>
      <w:hyperlink r:id="rId19"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Градостроительного кодекса Российской Федерации осуществлялись выплаты из компенсационного фонда </w:t>
      </w:r>
      <w:r>
        <w:rPr>
          <w:rFonts w:ascii="Times New Roman" w:hAnsi="Times New Roman" w:cs="Times New Roman"/>
          <w:sz w:val="24"/>
          <w:szCs w:val="24"/>
        </w:rPr>
        <w:t>О</w:t>
      </w:r>
      <w:r w:rsidRPr="00555D70">
        <w:rPr>
          <w:rFonts w:ascii="Times New Roman" w:hAnsi="Times New Roman" w:cs="Times New Roman"/>
          <w:sz w:val="24"/>
          <w:szCs w:val="24"/>
        </w:rPr>
        <w:t>рганизации в результате наступления солидарной ответственности за вред, возникший вследствие недостатков работ по инженерным изысканиям</w:t>
      </w:r>
      <w:proofErr w:type="gramEnd"/>
      <w:r w:rsidRPr="00555D70">
        <w:rPr>
          <w:rFonts w:ascii="Times New Roman" w:hAnsi="Times New Roman" w:cs="Times New Roman"/>
          <w:sz w:val="24"/>
          <w:szCs w:val="24"/>
        </w:rPr>
        <w:t>, подготовке проектной документации, по строительству, реконструкции, капитальному ремонту объекта капитального с</w:t>
      </w:r>
      <w:r>
        <w:rPr>
          <w:rFonts w:ascii="Times New Roman" w:hAnsi="Times New Roman" w:cs="Times New Roman"/>
          <w:sz w:val="24"/>
          <w:szCs w:val="24"/>
        </w:rPr>
        <w:t xml:space="preserve">троительства, </w:t>
      </w:r>
      <w:proofErr w:type="gramStart"/>
      <w:r>
        <w:rPr>
          <w:rFonts w:ascii="Times New Roman" w:hAnsi="Times New Roman" w:cs="Times New Roman"/>
          <w:sz w:val="24"/>
          <w:szCs w:val="24"/>
        </w:rPr>
        <w:t>выполненных</w:t>
      </w:r>
      <w:proofErr w:type="gramEnd"/>
      <w:r>
        <w:rPr>
          <w:rFonts w:ascii="Times New Roman" w:hAnsi="Times New Roman" w:cs="Times New Roman"/>
          <w:sz w:val="24"/>
          <w:szCs w:val="24"/>
        </w:rPr>
        <w:t xml:space="preserve"> таким</w:t>
      </w:r>
      <w:r w:rsidRPr="00555D70">
        <w:rPr>
          <w:rFonts w:ascii="Times New Roman" w:hAnsi="Times New Roman" w:cs="Times New Roman"/>
          <w:sz w:val="24"/>
          <w:szCs w:val="24"/>
        </w:rPr>
        <w:t xml:space="preserve"> юридическим лицом. Со дня возврата так</w:t>
      </w:r>
      <w:r>
        <w:rPr>
          <w:rFonts w:ascii="Times New Roman" w:hAnsi="Times New Roman" w:cs="Times New Roman"/>
          <w:sz w:val="24"/>
          <w:szCs w:val="24"/>
        </w:rPr>
        <w:t>ому</w:t>
      </w:r>
      <w:r w:rsidRPr="00555D70">
        <w:rPr>
          <w:rFonts w:ascii="Times New Roman" w:hAnsi="Times New Roman" w:cs="Times New Roman"/>
          <w:sz w:val="24"/>
          <w:szCs w:val="24"/>
        </w:rPr>
        <w:t xml:space="preserve"> лиц</w:t>
      </w:r>
      <w:r>
        <w:rPr>
          <w:rFonts w:ascii="Times New Roman" w:hAnsi="Times New Roman" w:cs="Times New Roman"/>
          <w:sz w:val="24"/>
          <w:szCs w:val="24"/>
        </w:rPr>
        <w:t>у</w:t>
      </w:r>
      <w:r w:rsidRPr="00555D70">
        <w:rPr>
          <w:rFonts w:ascii="Times New Roman" w:hAnsi="Times New Roman" w:cs="Times New Roman"/>
          <w:sz w:val="24"/>
          <w:szCs w:val="24"/>
        </w:rPr>
        <w:t xml:space="preserve"> взносов, уплаченных им в компенсационный фонд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рганизация не может быть привлечена к солидарной ответственности, предусмотренной </w:t>
      </w:r>
      <w:hyperlink r:id="rId20"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Градостроительного кодекса Российской Федерации, в отношении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лиц</w:t>
      </w:r>
      <w:r>
        <w:rPr>
          <w:rFonts w:ascii="Times New Roman" w:hAnsi="Times New Roman" w:cs="Times New Roman"/>
          <w:sz w:val="24"/>
          <w:szCs w:val="24"/>
        </w:rPr>
        <w:t>а</w:t>
      </w:r>
      <w:r w:rsidRPr="00555D70">
        <w:rPr>
          <w:rFonts w:ascii="Times New Roman" w:hAnsi="Times New Roman" w:cs="Times New Roman"/>
          <w:sz w:val="24"/>
          <w:szCs w:val="24"/>
        </w:rPr>
        <w:t>.</w:t>
      </w:r>
    </w:p>
    <w:sectPr w:rsidR="00857664" w:rsidRPr="00555D70" w:rsidSect="00CD27B3">
      <w:headerReference w:type="default" r:id="rId21"/>
      <w:headerReference w:type="first" r:id="rId22"/>
      <w:pgSz w:w="11906" w:h="16838"/>
      <w:pgMar w:top="993"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56" w:rsidRDefault="00A96356" w:rsidP="00624D59">
      <w:pPr>
        <w:spacing w:after="0" w:line="240" w:lineRule="auto"/>
      </w:pPr>
      <w:r>
        <w:separator/>
      </w:r>
    </w:p>
  </w:endnote>
  <w:endnote w:type="continuationSeparator" w:id="0">
    <w:p w:rsidR="00A96356" w:rsidRDefault="00A96356" w:rsidP="0062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56" w:rsidRDefault="00A96356" w:rsidP="00624D59">
      <w:pPr>
        <w:spacing w:after="0" w:line="240" w:lineRule="auto"/>
      </w:pPr>
      <w:r>
        <w:separator/>
      </w:r>
    </w:p>
  </w:footnote>
  <w:footnote w:type="continuationSeparator" w:id="0">
    <w:p w:rsidR="00A96356" w:rsidRDefault="00A96356" w:rsidP="0062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64" w:rsidRDefault="00120E9B" w:rsidP="001873FD">
    <w:pPr>
      <w:pStyle w:val="ae"/>
      <w:jc w:val="center"/>
    </w:pPr>
    <w:fldSimple w:instr="PAGE   \* MERGEFORMAT">
      <w:r w:rsidR="003E52C5">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64" w:rsidRDefault="00857664">
    <w:pPr>
      <w:pStyle w:val="ae"/>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377B79"/>
    <w:multiLevelType w:val="hybridMultilevel"/>
    <w:tmpl w:val="264EC764"/>
    <w:lvl w:ilvl="0" w:tplc="5608C25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167"/>
    <w:rsid w:val="00025822"/>
    <w:rsid w:val="0002703F"/>
    <w:rsid w:val="00031D49"/>
    <w:rsid w:val="00035F1B"/>
    <w:rsid w:val="000374A8"/>
    <w:rsid w:val="00043CC8"/>
    <w:rsid w:val="000440F4"/>
    <w:rsid w:val="00045FCC"/>
    <w:rsid w:val="00054BD4"/>
    <w:rsid w:val="00080CDC"/>
    <w:rsid w:val="00083223"/>
    <w:rsid w:val="00086222"/>
    <w:rsid w:val="000862BF"/>
    <w:rsid w:val="00087280"/>
    <w:rsid w:val="000A1B9A"/>
    <w:rsid w:val="000A2740"/>
    <w:rsid w:val="000A3E0F"/>
    <w:rsid w:val="000A7CA1"/>
    <w:rsid w:val="000B74EA"/>
    <w:rsid w:val="000C05AA"/>
    <w:rsid w:val="000D76AE"/>
    <w:rsid w:val="0010682D"/>
    <w:rsid w:val="00120E9B"/>
    <w:rsid w:val="0013242E"/>
    <w:rsid w:val="00160EDA"/>
    <w:rsid w:val="00173824"/>
    <w:rsid w:val="00185D8A"/>
    <w:rsid w:val="00186B82"/>
    <w:rsid w:val="001873FD"/>
    <w:rsid w:val="001A149E"/>
    <w:rsid w:val="001B2342"/>
    <w:rsid w:val="001E76D5"/>
    <w:rsid w:val="001F6432"/>
    <w:rsid w:val="002246D4"/>
    <w:rsid w:val="002261B9"/>
    <w:rsid w:val="0022704E"/>
    <w:rsid w:val="0023641A"/>
    <w:rsid w:val="00242755"/>
    <w:rsid w:val="00245013"/>
    <w:rsid w:val="00260C35"/>
    <w:rsid w:val="00271FE5"/>
    <w:rsid w:val="002A106D"/>
    <w:rsid w:val="002B3E51"/>
    <w:rsid w:val="002B7D47"/>
    <w:rsid w:val="002C4C1A"/>
    <w:rsid w:val="002E5BC8"/>
    <w:rsid w:val="003017D2"/>
    <w:rsid w:val="00302946"/>
    <w:rsid w:val="003137D9"/>
    <w:rsid w:val="00331CF4"/>
    <w:rsid w:val="00332C2E"/>
    <w:rsid w:val="00336474"/>
    <w:rsid w:val="00344D05"/>
    <w:rsid w:val="00354149"/>
    <w:rsid w:val="00356C8F"/>
    <w:rsid w:val="0036630C"/>
    <w:rsid w:val="003754BA"/>
    <w:rsid w:val="003759C5"/>
    <w:rsid w:val="003814F5"/>
    <w:rsid w:val="00385234"/>
    <w:rsid w:val="00391B18"/>
    <w:rsid w:val="003963FE"/>
    <w:rsid w:val="003A76A6"/>
    <w:rsid w:val="003B5C99"/>
    <w:rsid w:val="003B5E7F"/>
    <w:rsid w:val="003B731F"/>
    <w:rsid w:val="003B7F46"/>
    <w:rsid w:val="003C4DE0"/>
    <w:rsid w:val="003D7EAA"/>
    <w:rsid w:val="003E113A"/>
    <w:rsid w:val="003E52C5"/>
    <w:rsid w:val="003E7328"/>
    <w:rsid w:val="00424466"/>
    <w:rsid w:val="00426470"/>
    <w:rsid w:val="0043531A"/>
    <w:rsid w:val="0043668F"/>
    <w:rsid w:val="00464710"/>
    <w:rsid w:val="004648BC"/>
    <w:rsid w:val="00493CC8"/>
    <w:rsid w:val="0049463F"/>
    <w:rsid w:val="004960C4"/>
    <w:rsid w:val="00496224"/>
    <w:rsid w:val="004B66DB"/>
    <w:rsid w:val="004C214F"/>
    <w:rsid w:val="004C2A71"/>
    <w:rsid w:val="004C7FD5"/>
    <w:rsid w:val="004D2644"/>
    <w:rsid w:val="004E222E"/>
    <w:rsid w:val="004E274A"/>
    <w:rsid w:val="004F5489"/>
    <w:rsid w:val="004F57A8"/>
    <w:rsid w:val="0050469B"/>
    <w:rsid w:val="00506533"/>
    <w:rsid w:val="00521F3B"/>
    <w:rsid w:val="00542B83"/>
    <w:rsid w:val="0054671B"/>
    <w:rsid w:val="00555D70"/>
    <w:rsid w:val="005570E6"/>
    <w:rsid w:val="00567E82"/>
    <w:rsid w:val="005B2523"/>
    <w:rsid w:val="005B379B"/>
    <w:rsid w:val="005F34EC"/>
    <w:rsid w:val="005F5231"/>
    <w:rsid w:val="005F5B78"/>
    <w:rsid w:val="0060151C"/>
    <w:rsid w:val="00624D59"/>
    <w:rsid w:val="00624E33"/>
    <w:rsid w:val="00630305"/>
    <w:rsid w:val="00642530"/>
    <w:rsid w:val="0064585F"/>
    <w:rsid w:val="0065153B"/>
    <w:rsid w:val="006527D7"/>
    <w:rsid w:val="00652BB4"/>
    <w:rsid w:val="00653970"/>
    <w:rsid w:val="00660D5A"/>
    <w:rsid w:val="00672547"/>
    <w:rsid w:val="00685C2F"/>
    <w:rsid w:val="0068794E"/>
    <w:rsid w:val="00690B42"/>
    <w:rsid w:val="006A6413"/>
    <w:rsid w:val="006C7E19"/>
    <w:rsid w:val="006D08A3"/>
    <w:rsid w:val="006E0AEE"/>
    <w:rsid w:val="006E2121"/>
    <w:rsid w:val="006F7B9B"/>
    <w:rsid w:val="007047DA"/>
    <w:rsid w:val="00706B92"/>
    <w:rsid w:val="00710ADE"/>
    <w:rsid w:val="0072109F"/>
    <w:rsid w:val="00735AC4"/>
    <w:rsid w:val="00752E0F"/>
    <w:rsid w:val="00772D12"/>
    <w:rsid w:val="00773E17"/>
    <w:rsid w:val="00777ECE"/>
    <w:rsid w:val="00785593"/>
    <w:rsid w:val="0078618B"/>
    <w:rsid w:val="00787AB5"/>
    <w:rsid w:val="0079070B"/>
    <w:rsid w:val="00793BE0"/>
    <w:rsid w:val="00796F89"/>
    <w:rsid w:val="007A1786"/>
    <w:rsid w:val="007A4D5A"/>
    <w:rsid w:val="007B155E"/>
    <w:rsid w:val="007C2D99"/>
    <w:rsid w:val="007C5E29"/>
    <w:rsid w:val="007E0547"/>
    <w:rsid w:val="007E2B2A"/>
    <w:rsid w:val="007F3078"/>
    <w:rsid w:val="007F4737"/>
    <w:rsid w:val="00801ED2"/>
    <w:rsid w:val="00812163"/>
    <w:rsid w:val="008125E9"/>
    <w:rsid w:val="00816DF6"/>
    <w:rsid w:val="00826BC4"/>
    <w:rsid w:val="00844702"/>
    <w:rsid w:val="00857664"/>
    <w:rsid w:val="00870F7A"/>
    <w:rsid w:val="008748E0"/>
    <w:rsid w:val="00876BE3"/>
    <w:rsid w:val="00887A18"/>
    <w:rsid w:val="00893899"/>
    <w:rsid w:val="008A37A2"/>
    <w:rsid w:val="008A5EFA"/>
    <w:rsid w:val="008B48C8"/>
    <w:rsid w:val="008B4A4F"/>
    <w:rsid w:val="008B7167"/>
    <w:rsid w:val="008C6827"/>
    <w:rsid w:val="008D15B2"/>
    <w:rsid w:val="008D5840"/>
    <w:rsid w:val="008E243E"/>
    <w:rsid w:val="008E77CF"/>
    <w:rsid w:val="00924776"/>
    <w:rsid w:val="00932A33"/>
    <w:rsid w:val="00937563"/>
    <w:rsid w:val="009438CD"/>
    <w:rsid w:val="00954476"/>
    <w:rsid w:val="0096031C"/>
    <w:rsid w:val="009645EF"/>
    <w:rsid w:val="00976048"/>
    <w:rsid w:val="009771D6"/>
    <w:rsid w:val="0097730B"/>
    <w:rsid w:val="009902D6"/>
    <w:rsid w:val="009B6279"/>
    <w:rsid w:val="009B71F3"/>
    <w:rsid w:val="009D0FD4"/>
    <w:rsid w:val="009D6D21"/>
    <w:rsid w:val="009D6DEA"/>
    <w:rsid w:val="009F71ED"/>
    <w:rsid w:val="00A04AAF"/>
    <w:rsid w:val="00A062F5"/>
    <w:rsid w:val="00A07F52"/>
    <w:rsid w:val="00A11273"/>
    <w:rsid w:val="00A131A5"/>
    <w:rsid w:val="00A27705"/>
    <w:rsid w:val="00A43C40"/>
    <w:rsid w:val="00A45538"/>
    <w:rsid w:val="00A6500B"/>
    <w:rsid w:val="00A80777"/>
    <w:rsid w:val="00A81974"/>
    <w:rsid w:val="00A848C9"/>
    <w:rsid w:val="00A8578F"/>
    <w:rsid w:val="00A94C99"/>
    <w:rsid w:val="00A96356"/>
    <w:rsid w:val="00AA257C"/>
    <w:rsid w:val="00AB5CA1"/>
    <w:rsid w:val="00AC348D"/>
    <w:rsid w:val="00AC4E2F"/>
    <w:rsid w:val="00AD292A"/>
    <w:rsid w:val="00AF4422"/>
    <w:rsid w:val="00AF6F3B"/>
    <w:rsid w:val="00B243D4"/>
    <w:rsid w:val="00B33683"/>
    <w:rsid w:val="00B338D1"/>
    <w:rsid w:val="00B52054"/>
    <w:rsid w:val="00B54FAD"/>
    <w:rsid w:val="00B64451"/>
    <w:rsid w:val="00B716F7"/>
    <w:rsid w:val="00B73486"/>
    <w:rsid w:val="00B855A8"/>
    <w:rsid w:val="00B941A8"/>
    <w:rsid w:val="00B97106"/>
    <w:rsid w:val="00BA4165"/>
    <w:rsid w:val="00BC071C"/>
    <w:rsid w:val="00BE183E"/>
    <w:rsid w:val="00BE5820"/>
    <w:rsid w:val="00BE69E4"/>
    <w:rsid w:val="00BF60C9"/>
    <w:rsid w:val="00C11217"/>
    <w:rsid w:val="00C16FE5"/>
    <w:rsid w:val="00C302A7"/>
    <w:rsid w:val="00C419BD"/>
    <w:rsid w:val="00C41C50"/>
    <w:rsid w:val="00C5068A"/>
    <w:rsid w:val="00C52CDF"/>
    <w:rsid w:val="00C931BA"/>
    <w:rsid w:val="00C94793"/>
    <w:rsid w:val="00CC6B96"/>
    <w:rsid w:val="00CD1D81"/>
    <w:rsid w:val="00CD27B3"/>
    <w:rsid w:val="00CD3B24"/>
    <w:rsid w:val="00CF67AD"/>
    <w:rsid w:val="00CF7D36"/>
    <w:rsid w:val="00D00C8E"/>
    <w:rsid w:val="00D1252E"/>
    <w:rsid w:val="00D15319"/>
    <w:rsid w:val="00D17896"/>
    <w:rsid w:val="00D25CA8"/>
    <w:rsid w:val="00D27518"/>
    <w:rsid w:val="00D3413B"/>
    <w:rsid w:val="00D42070"/>
    <w:rsid w:val="00D42E84"/>
    <w:rsid w:val="00D567EB"/>
    <w:rsid w:val="00D6589E"/>
    <w:rsid w:val="00D65CD5"/>
    <w:rsid w:val="00D73831"/>
    <w:rsid w:val="00D757E8"/>
    <w:rsid w:val="00D820DA"/>
    <w:rsid w:val="00D83167"/>
    <w:rsid w:val="00D83D38"/>
    <w:rsid w:val="00D96FB4"/>
    <w:rsid w:val="00DA394E"/>
    <w:rsid w:val="00DA71E1"/>
    <w:rsid w:val="00DA7D54"/>
    <w:rsid w:val="00DB5AE6"/>
    <w:rsid w:val="00DC0807"/>
    <w:rsid w:val="00DC479C"/>
    <w:rsid w:val="00DC48F7"/>
    <w:rsid w:val="00DD14EA"/>
    <w:rsid w:val="00DF0EAC"/>
    <w:rsid w:val="00E03C57"/>
    <w:rsid w:val="00E473A9"/>
    <w:rsid w:val="00E52646"/>
    <w:rsid w:val="00E61739"/>
    <w:rsid w:val="00E64DEF"/>
    <w:rsid w:val="00E658FF"/>
    <w:rsid w:val="00E661F5"/>
    <w:rsid w:val="00E72F7F"/>
    <w:rsid w:val="00E7413E"/>
    <w:rsid w:val="00E74AB0"/>
    <w:rsid w:val="00E86391"/>
    <w:rsid w:val="00E90AE2"/>
    <w:rsid w:val="00E95F64"/>
    <w:rsid w:val="00EC532C"/>
    <w:rsid w:val="00EE07E2"/>
    <w:rsid w:val="00EF15B4"/>
    <w:rsid w:val="00EF49E5"/>
    <w:rsid w:val="00EF6EA1"/>
    <w:rsid w:val="00F01D81"/>
    <w:rsid w:val="00F14AF9"/>
    <w:rsid w:val="00F16AE9"/>
    <w:rsid w:val="00F23766"/>
    <w:rsid w:val="00F250E1"/>
    <w:rsid w:val="00F26B4E"/>
    <w:rsid w:val="00F31BF7"/>
    <w:rsid w:val="00F45366"/>
    <w:rsid w:val="00F5064A"/>
    <w:rsid w:val="00F65B3F"/>
    <w:rsid w:val="00F715B4"/>
    <w:rsid w:val="00F9399D"/>
    <w:rsid w:val="00F95307"/>
    <w:rsid w:val="00F971A3"/>
    <w:rsid w:val="00FA69DC"/>
    <w:rsid w:val="00FB265C"/>
    <w:rsid w:val="00FB36C4"/>
    <w:rsid w:val="00FB735D"/>
    <w:rsid w:val="00FC14D7"/>
    <w:rsid w:val="00FE082A"/>
    <w:rsid w:val="00FF0AE1"/>
    <w:rsid w:val="00FF14BE"/>
    <w:rsid w:val="00FF5546"/>
    <w:rsid w:val="00FF60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B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rsid w:val="008B7167"/>
  </w:style>
  <w:style w:type="character" w:customStyle="1" w:styleId="apple-converted-space">
    <w:name w:val="apple-converted-space"/>
    <w:basedOn w:val="a0"/>
    <w:uiPriority w:val="99"/>
    <w:rsid w:val="008B7167"/>
  </w:style>
  <w:style w:type="character" w:styleId="a5">
    <w:name w:val="annotation reference"/>
    <w:basedOn w:val="a0"/>
    <w:uiPriority w:val="99"/>
    <w:semiHidden/>
    <w:rsid w:val="008B7167"/>
    <w:rPr>
      <w:sz w:val="16"/>
      <w:szCs w:val="16"/>
    </w:rPr>
  </w:style>
  <w:style w:type="paragraph" w:styleId="a6">
    <w:name w:val="annotation text"/>
    <w:basedOn w:val="a"/>
    <w:link w:val="a7"/>
    <w:uiPriority w:val="99"/>
    <w:semiHidden/>
    <w:rsid w:val="008B7167"/>
    <w:pPr>
      <w:spacing w:after="0" w:line="360" w:lineRule="atLeast"/>
      <w:jc w:val="both"/>
    </w:pPr>
    <w:rPr>
      <w:rFonts w:ascii="Times New Roman CYR" w:eastAsia="Times New Roman" w:hAnsi="Times New Roman CYR" w:cs="Times New Roman CYR"/>
      <w:sz w:val="20"/>
      <w:szCs w:val="20"/>
      <w:lang w:eastAsia="ru-RU"/>
    </w:rPr>
  </w:style>
  <w:style w:type="character" w:customStyle="1" w:styleId="a7">
    <w:name w:val="Текст примечания Знак"/>
    <w:basedOn w:val="a0"/>
    <w:link w:val="a6"/>
    <w:uiPriority w:val="99"/>
    <w:locked/>
    <w:rsid w:val="008B7167"/>
    <w:rPr>
      <w:rFonts w:ascii="Times New Roman CYR" w:hAnsi="Times New Roman CYR" w:cs="Times New Roman CYR"/>
      <w:sz w:val="20"/>
      <w:szCs w:val="20"/>
      <w:lang w:eastAsia="ru-RU"/>
    </w:rPr>
  </w:style>
  <w:style w:type="paragraph" w:styleId="a8">
    <w:name w:val="Balloon Text"/>
    <w:basedOn w:val="a"/>
    <w:link w:val="a9"/>
    <w:uiPriority w:val="99"/>
    <w:semiHidden/>
    <w:rsid w:val="008B7167"/>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8B7167"/>
    <w:rPr>
      <w:rFonts w:ascii="Tahoma" w:hAnsi="Tahoma" w:cs="Tahoma"/>
      <w:sz w:val="16"/>
      <w:szCs w:val="16"/>
    </w:rPr>
  </w:style>
  <w:style w:type="paragraph" w:styleId="aa">
    <w:name w:val="No Spacing"/>
    <w:uiPriority w:val="99"/>
    <w:qFormat/>
    <w:rsid w:val="008B7167"/>
    <w:rPr>
      <w:rFonts w:cs="Calibri"/>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szCs w:val="22"/>
    </w:rPr>
  </w:style>
  <w:style w:type="table" w:styleId="ab">
    <w:name w:val="Table Grid"/>
    <w:basedOn w:val="a1"/>
    <w:uiPriority w:val="99"/>
    <w:rsid w:val="00F26B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624D59"/>
    <w:rPr>
      <w:sz w:val="20"/>
      <w:szCs w:val="20"/>
    </w:rPr>
  </w:style>
  <w:style w:type="character" w:customStyle="1" w:styleId="ad">
    <w:name w:val="Текст сноски Знак"/>
    <w:basedOn w:val="a0"/>
    <w:link w:val="ac"/>
    <w:uiPriority w:val="99"/>
    <w:semiHidden/>
    <w:locked/>
    <w:rsid w:val="00624D59"/>
    <w:rPr>
      <w:lang w:eastAsia="en-US"/>
    </w:rPr>
  </w:style>
  <w:style w:type="paragraph" w:styleId="ae">
    <w:name w:val="header"/>
    <w:basedOn w:val="a"/>
    <w:link w:val="af"/>
    <w:uiPriority w:val="99"/>
    <w:rsid w:val="004F57A8"/>
    <w:pPr>
      <w:tabs>
        <w:tab w:val="center" w:pos="4677"/>
        <w:tab w:val="right" w:pos="9355"/>
      </w:tabs>
    </w:pPr>
  </w:style>
  <w:style w:type="character" w:customStyle="1" w:styleId="af">
    <w:name w:val="Верхний колонтитул Знак"/>
    <w:basedOn w:val="a0"/>
    <w:link w:val="ae"/>
    <w:uiPriority w:val="99"/>
    <w:locked/>
    <w:rsid w:val="004F57A8"/>
    <w:rPr>
      <w:sz w:val="22"/>
      <w:szCs w:val="22"/>
      <w:lang w:eastAsia="en-US"/>
    </w:rPr>
  </w:style>
  <w:style w:type="paragraph" w:styleId="af0">
    <w:name w:val="footer"/>
    <w:basedOn w:val="a"/>
    <w:link w:val="af1"/>
    <w:uiPriority w:val="99"/>
    <w:rsid w:val="004F57A8"/>
    <w:pPr>
      <w:tabs>
        <w:tab w:val="center" w:pos="4677"/>
        <w:tab w:val="right" w:pos="9355"/>
      </w:tabs>
    </w:pPr>
  </w:style>
  <w:style w:type="character" w:customStyle="1" w:styleId="af1">
    <w:name w:val="Нижний колонтитул Знак"/>
    <w:basedOn w:val="a0"/>
    <w:link w:val="af0"/>
    <w:uiPriority w:val="99"/>
    <w:locked/>
    <w:rsid w:val="004F57A8"/>
    <w:rPr>
      <w:sz w:val="22"/>
      <w:szCs w:val="22"/>
      <w:lang w:eastAsia="en-US"/>
    </w:rPr>
  </w:style>
  <w:style w:type="paragraph" w:customStyle="1" w:styleId="Style4">
    <w:name w:val="Style4"/>
    <w:basedOn w:val="a"/>
    <w:uiPriority w:val="99"/>
    <w:rsid w:val="007B155E"/>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B155E"/>
    <w:rPr>
      <w:rFonts w:ascii="Times New Roman" w:hAnsi="Times New Roman" w:cs="Times New Roman"/>
      <w:b/>
      <w:bCs/>
      <w:sz w:val="22"/>
      <w:szCs w:val="22"/>
    </w:rPr>
  </w:style>
  <w:style w:type="character" w:customStyle="1" w:styleId="af2">
    <w:name w:val="Основной текст_"/>
    <w:basedOn w:val="a0"/>
    <w:link w:val="1"/>
    <w:uiPriority w:val="99"/>
    <w:locked/>
    <w:rsid w:val="00D73831"/>
    <w:rPr>
      <w:rFonts w:ascii="Times New Roman" w:hAnsi="Times New Roman" w:cs="Times New Roman"/>
      <w:sz w:val="23"/>
      <w:szCs w:val="23"/>
      <w:shd w:val="clear" w:color="auto" w:fill="FFFFFF"/>
    </w:rPr>
  </w:style>
  <w:style w:type="paragraph" w:customStyle="1" w:styleId="1">
    <w:name w:val="Основной текст1"/>
    <w:basedOn w:val="a"/>
    <w:link w:val="af2"/>
    <w:uiPriority w:val="99"/>
    <w:rsid w:val="00D73831"/>
    <w:pPr>
      <w:widowControl w:val="0"/>
      <w:shd w:val="clear" w:color="auto" w:fill="FFFFFF"/>
      <w:spacing w:after="0" w:line="274" w:lineRule="exact"/>
      <w:jc w:val="right"/>
    </w:pPr>
    <w:rPr>
      <w:rFonts w:ascii="Times New Roman" w:eastAsia="Times New Roman" w:hAnsi="Times New Roman" w:cs="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300963269">
      <w:marLeft w:val="0"/>
      <w:marRight w:val="0"/>
      <w:marTop w:val="0"/>
      <w:marBottom w:val="0"/>
      <w:divBdr>
        <w:top w:val="none" w:sz="0" w:space="0" w:color="auto"/>
        <w:left w:val="none" w:sz="0" w:space="0" w:color="auto"/>
        <w:bottom w:val="none" w:sz="0" w:space="0" w:color="auto"/>
        <w:right w:val="none" w:sz="0" w:space="0" w:color="auto"/>
      </w:divBdr>
    </w:div>
    <w:div w:id="30096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296A30F676B9004EC9FE9925D5892E1A7036650955F996AD47788E0B76CN" TargetMode="External"/><Relationship Id="rId13" Type="http://schemas.openxmlformats.org/officeDocument/2006/relationships/hyperlink" Target="consultantplus://offline/ref=377296A30F676B9004EC9FE9925D5892E1A7076355955F996AD47788E07CEE17BACA7BFDB068N" TargetMode="External"/><Relationship Id="rId18" Type="http://schemas.openxmlformats.org/officeDocument/2006/relationships/hyperlink" Target="consultantplus://offline/ref=F250E64AEE6C9CDF98D42B9FDB4BE53DBBAED96468F3906188D795938EFB10EBDDA162933F7EI7E4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77296A30F676B9004EC9FE9925D5892E1A60267559B5F996AD47788E07CEE17BACA7BF50D129CB2BF6CN" TargetMode="External"/><Relationship Id="rId12" Type="http://schemas.openxmlformats.org/officeDocument/2006/relationships/hyperlink" Target="consultantplus://offline/ref=377296A30F676B9004EC9FE9925D5892E1A7076355955F996AD47788E07CEE17BACA7BFDB069N" TargetMode="External"/><Relationship Id="rId17" Type="http://schemas.openxmlformats.org/officeDocument/2006/relationships/hyperlink" Target="consultantplus://offline/ref=377296A30F676B9004EC9FE9925D5892E1A7076355955F996AD47788E07CEE17BACA7BFCB06DN" TargetMode="External"/><Relationship Id="rId2" Type="http://schemas.openxmlformats.org/officeDocument/2006/relationships/styles" Target="styles.xml"/><Relationship Id="rId16" Type="http://schemas.openxmlformats.org/officeDocument/2006/relationships/hyperlink" Target="consultantplus://offline/ref=377296A30F676B9004EC9FE9925D5892E1A704645C975F996AD47788E07CEE17BACA7BF50D1395B5BF61N" TargetMode="External"/><Relationship Id="rId20" Type="http://schemas.openxmlformats.org/officeDocument/2006/relationships/hyperlink" Target="consultantplus://offline/ref=F250E64AEE6C9CDF98D42B9FDB4BE53DBBAED96468F3906188D795938EFB10EBDDA162933F7EI7E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296A30F676B9004EC9FE9925D5892E1A704645C975F996AD47788E07CEE17BACA7BF208B164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77296A30F676B9004EC9FE9925D5892E1A70366529B5F996AD47788E07CEE17BACA7BF50BB161N" TargetMode="External"/><Relationship Id="rId23" Type="http://schemas.openxmlformats.org/officeDocument/2006/relationships/fontTable" Target="fontTable.xml"/><Relationship Id="rId10" Type="http://schemas.openxmlformats.org/officeDocument/2006/relationships/hyperlink" Target="consultantplus://offline/ref=377296A30F676B9004EC9FE9925D5892E1A704645C975F996AD47788E07CEE17BACA7BF50D1395B0BF6FN" TargetMode="External"/><Relationship Id="rId19" Type="http://schemas.openxmlformats.org/officeDocument/2006/relationships/hyperlink" Target="consultantplus://offline/ref=F250E64AEE6C9CDF98D42B9FDB4BE53DBBAED96468F3906188D795938EFB10EBDDA162933F7EI7E4F" TargetMode="External"/><Relationship Id="rId4" Type="http://schemas.openxmlformats.org/officeDocument/2006/relationships/webSettings" Target="webSettings.xml"/><Relationship Id="rId9" Type="http://schemas.openxmlformats.org/officeDocument/2006/relationships/hyperlink" Target="consultantplus://offline/ref=377296A30F676B9004EC9FE9925D5892E1A704645C975F996AD47788E0B76CN" TargetMode="External"/><Relationship Id="rId14" Type="http://schemas.openxmlformats.org/officeDocument/2006/relationships/hyperlink" Target="consultantplus://offline/ref=377296A30F676B9004EC9FE9925D5892E1A70366529B5F996AD47788E07CEE17BACA7BF50BB160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4684</Words>
  <Characters>26704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31326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dc:description/>
  <cp:lastModifiedBy>knyazev_vi</cp:lastModifiedBy>
  <cp:revision>29</cp:revision>
  <cp:lastPrinted>2017-05-29T13:02:00Z</cp:lastPrinted>
  <dcterms:created xsi:type="dcterms:W3CDTF">2017-05-29T14:06:00Z</dcterms:created>
  <dcterms:modified xsi:type="dcterms:W3CDTF">2017-06-27T12:51:00Z</dcterms:modified>
</cp:coreProperties>
</file>