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42" w:rsidRPr="00B306EE" w:rsidRDefault="00036E42" w:rsidP="00036E42">
      <w:pPr>
        <w:jc w:val="center"/>
        <w:rPr>
          <w:rFonts w:cs="Times New Roman"/>
          <w:b/>
          <w:szCs w:val="28"/>
        </w:rPr>
      </w:pPr>
      <w:r w:rsidRPr="00B306EE">
        <w:rPr>
          <w:rFonts w:cs="Times New Roman"/>
          <w:b/>
          <w:szCs w:val="28"/>
        </w:rPr>
        <w:t>Аннотация</w:t>
      </w:r>
    </w:p>
    <w:p w:rsidR="00356096" w:rsidRPr="00B306EE" w:rsidRDefault="00036E42" w:rsidP="00391E74">
      <w:pPr>
        <w:spacing w:line="240" w:lineRule="auto"/>
        <w:jc w:val="center"/>
        <w:textAlignment w:val="top"/>
        <w:rPr>
          <w:rFonts w:cs="Times New Roman"/>
          <w:b/>
          <w:bCs/>
          <w:szCs w:val="28"/>
        </w:rPr>
      </w:pPr>
      <w:r w:rsidRPr="00B306EE">
        <w:rPr>
          <w:rFonts w:cs="Times New Roman"/>
          <w:b/>
          <w:bCs/>
          <w:szCs w:val="28"/>
        </w:rPr>
        <w:t xml:space="preserve"> </w:t>
      </w:r>
      <w:r w:rsidR="00391E74">
        <w:rPr>
          <w:rFonts w:cs="Times New Roman"/>
          <w:b/>
          <w:bCs/>
          <w:szCs w:val="28"/>
        </w:rPr>
        <w:t>к изменениям в Положение о единой информационной системе</w:t>
      </w:r>
    </w:p>
    <w:p w:rsidR="00C54B08" w:rsidRPr="00B306EE" w:rsidRDefault="00C54B08" w:rsidP="00C54B08">
      <w:pPr>
        <w:pStyle w:val="headertext"/>
        <w:spacing w:before="0" w:beforeAutospacing="0" w:after="0" w:afterAutospacing="0"/>
        <w:jc w:val="both"/>
        <w:rPr>
          <w:bCs/>
          <w:color w:val="000000"/>
          <w:lang w:eastAsia="ar-S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036E42" w:rsidRPr="00B306EE" w:rsidTr="00C54B08">
        <w:trPr>
          <w:trHeight w:val="3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42" w:rsidRPr="00B306EE" w:rsidRDefault="00817D84" w:rsidP="00007E1B">
            <w:pPr>
              <w:pStyle w:val="headertext"/>
              <w:spacing w:after="0" w:afterAutospacing="0"/>
              <w:jc w:val="center"/>
              <w:rPr>
                <w:lang w:eastAsia="en-US"/>
              </w:rPr>
            </w:pPr>
            <w:r w:rsidRPr="00B306EE">
              <w:rPr>
                <w:b/>
              </w:rPr>
              <w:t>Действующая редакция</w:t>
            </w:r>
            <w:r w:rsidR="00007E1B" w:rsidRPr="00B306EE"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E" w:rsidRPr="00B306EE" w:rsidRDefault="00817D84" w:rsidP="00C54B08">
            <w:pPr>
              <w:pStyle w:val="headertext"/>
              <w:spacing w:after="0" w:afterAutospacing="0"/>
              <w:jc w:val="center"/>
              <w:rPr>
                <w:b/>
              </w:rPr>
            </w:pPr>
            <w:r w:rsidRPr="00B306EE">
              <w:rPr>
                <w:b/>
              </w:rPr>
              <w:t>Предлагаемая редакция</w:t>
            </w:r>
          </w:p>
        </w:tc>
      </w:tr>
      <w:tr w:rsidR="00036E42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4" w:rsidRPr="00D27702" w:rsidRDefault="00391E74" w:rsidP="00391E74">
            <w:pPr>
              <w:pStyle w:val="10"/>
              <w:spacing w:before="0"/>
              <w:ind w:firstLine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702">
              <w:rPr>
                <w:rFonts w:ascii="Times New Roman" w:hAnsi="Times New Roman"/>
                <w:color w:val="000000"/>
                <w:sz w:val="28"/>
                <w:szCs w:val="28"/>
              </w:rPr>
              <w:t>1. Общие положения</w:t>
            </w:r>
          </w:p>
          <w:p w:rsidR="00391E74" w:rsidRDefault="00391E74" w:rsidP="00B306EE">
            <w:pPr>
              <w:pStyle w:val="ConsPlusNormal"/>
              <w:suppressAutoHyphens/>
              <w:spacing w:line="336" w:lineRule="auto"/>
              <w:jc w:val="both"/>
              <w:rPr>
                <w:sz w:val="28"/>
                <w:szCs w:val="28"/>
              </w:rPr>
            </w:pPr>
            <w:r>
              <w:t>Пункт 1.1.</w:t>
            </w:r>
            <w:r w:rsidRPr="00D27702">
              <w:rPr>
                <w:sz w:val="28"/>
                <w:szCs w:val="28"/>
              </w:rPr>
              <w:t xml:space="preserve"> </w:t>
            </w:r>
          </w:p>
          <w:p w:rsidR="006D1A85" w:rsidRPr="00391E74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Настоящее Положение разработано СРО «СОЮЗАТОМСТРОЙ», (далее – Ассоциация) в соответствии с</w:t>
            </w:r>
            <w:r>
              <w:rPr>
                <w:szCs w:val="28"/>
              </w:rPr>
              <w:t xml:space="preserve"> …….</w:t>
            </w:r>
            <w:r w:rsidRPr="00D27702">
              <w:rPr>
                <w:szCs w:val="28"/>
              </w:rPr>
              <w:t xml:space="preserve"> </w:t>
            </w:r>
            <w:r>
              <w:rPr>
                <w:szCs w:val="28"/>
              </w:rPr>
              <w:t>……..</w:t>
            </w:r>
            <w:r w:rsidRPr="00D27702">
              <w:rPr>
                <w:szCs w:val="28"/>
              </w:rPr>
              <w:t>Приказом Министерства экономического развития Российской Федерации от 31 декабря 2013 года №803 "Об утверждении требований к обеспечению саморегулируемыми организациями доступа к документам и информации, подлежащим обязательному размещению на официальных сайтах саморегулируемых организаций, а также требований к технологическим, программным, лингвистическим средствам обеспечения пользования официальными сайтами таких саморегулируемых организаций" и устанавливает условия и правила представления обязательной информации и ее использования в рамках единой информационной системы (далее - ЕИС).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4" w:rsidRPr="00D27702" w:rsidRDefault="00391E74" w:rsidP="00391E74">
            <w:pPr>
              <w:pStyle w:val="10"/>
              <w:spacing w:before="0"/>
              <w:ind w:firstLine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702">
              <w:rPr>
                <w:rFonts w:ascii="Times New Roman" w:hAnsi="Times New Roman"/>
                <w:color w:val="000000"/>
                <w:sz w:val="28"/>
                <w:szCs w:val="28"/>
              </w:rPr>
              <w:t>1. Общие положения</w:t>
            </w:r>
          </w:p>
          <w:p w:rsidR="00391E74" w:rsidRDefault="00391E74" w:rsidP="006D1A85">
            <w:pPr>
              <w:pStyle w:val="formattext"/>
              <w:spacing w:before="0" w:beforeAutospacing="0" w:after="0" w:afterAutospacing="0" w:line="360" w:lineRule="auto"/>
              <w:jc w:val="both"/>
            </w:pPr>
            <w:r>
              <w:t xml:space="preserve">Пункт 1.1. </w:t>
            </w:r>
          </w:p>
          <w:p w:rsidR="006D1A85" w:rsidRPr="00B306EE" w:rsidRDefault="00391E74" w:rsidP="006D1A85">
            <w:pPr>
              <w:pStyle w:val="formattext"/>
              <w:spacing w:before="0" w:beforeAutospacing="0" w:after="0" w:afterAutospacing="0" w:line="360" w:lineRule="auto"/>
              <w:jc w:val="both"/>
            </w:pPr>
            <w:r>
              <w:t>Отсутствует Приказ</w:t>
            </w:r>
            <w:r w:rsidRPr="00D27702">
              <w:rPr>
                <w:sz w:val="28"/>
                <w:szCs w:val="28"/>
              </w:rPr>
              <w:t xml:space="preserve"> Министерства экономического развития Российской Федерации от 31 декабря 2013 года №803</w:t>
            </w:r>
            <w:r>
              <w:rPr>
                <w:sz w:val="28"/>
                <w:szCs w:val="28"/>
              </w:rPr>
              <w:t xml:space="preserve">, т.к. Приказ отменен с 01.01.2021 </w:t>
            </w:r>
          </w:p>
        </w:tc>
      </w:tr>
      <w:tr w:rsidR="006D1A85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4" w:rsidRPr="00D27702" w:rsidRDefault="00391E74" w:rsidP="00391E7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D27702">
              <w:rPr>
                <w:szCs w:val="28"/>
              </w:rPr>
              <w:t xml:space="preserve">2.1. 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      </w:r>
            <w:proofErr w:type="spellStart"/>
            <w:r w:rsidRPr="00391E74">
              <w:rPr>
                <w:b/>
                <w:szCs w:val="28"/>
              </w:rPr>
              <w:t>atom</w:t>
            </w:r>
            <w:r w:rsidRPr="00391E74">
              <w:rPr>
                <w:b/>
                <w:szCs w:val="28"/>
                <w:lang w:val="en-US"/>
              </w:rPr>
              <w:t>sro</w:t>
            </w:r>
            <w:proofErr w:type="spellEnd"/>
            <w:r w:rsidRPr="00391E74">
              <w:rPr>
                <w:b/>
                <w:szCs w:val="28"/>
              </w:rPr>
              <w:t>.</w:t>
            </w:r>
            <w:r w:rsidRPr="00391E74">
              <w:rPr>
                <w:b/>
                <w:szCs w:val="28"/>
                <w:lang w:val="en-US"/>
              </w:rPr>
              <w:t>org</w:t>
            </w:r>
            <w:r w:rsidRPr="00391E74">
              <w:rPr>
                <w:b/>
                <w:szCs w:val="28"/>
              </w:rPr>
              <w:t>,</w:t>
            </w:r>
            <w:r w:rsidRPr="00D27702">
              <w:rPr>
                <w:szCs w:val="28"/>
              </w:rPr>
              <w:t xml:space="preserve"> а также персонал, обеспечивающий его техническую поддержку.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 xml:space="preserve">2.2. В состав программно-технического комплекса ЕИС входят серверное и телекоммуникационное оборудование, учетно-аналитическая информационная система (УАИС), </w:t>
            </w:r>
            <w:r w:rsidRPr="00D27702">
              <w:rPr>
                <w:szCs w:val="28"/>
              </w:rPr>
              <w:lastRenderedPageBreak/>
              <w:t>Экосистема, рабочие места Участников ЕИС.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2.4. Функциями ЕИС являются: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- создание и ведение базы данных по Участникам ЕИС;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- прием и обработка документов от Участников ЕИС, в том числе внесение изменений в Экосистему, включающую электронный паспорт (ЭП) Участников ЕИС;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- автоматизация контрольной (надзорной) деятельности исполнительного органа Ассоциации;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- контроль финансовой дисциплины членов Ассоциации;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- контроль страховой дисциплины членов Ассоциации;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- автоматизация контроля соответствия кадрового состава Участников ЕИС условиям членства в Ассоциации.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- 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строителей (НОСТРОЙ) в соответствии с требованиями законодательства.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2.5. Модули Экосистемы и ЭП является базовым элементом УАИС, содержащим информацию об Участнике ЕИС, подтверждающую соответствие условиям членства в Ассоциации.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bookmarkStart w:id="0" w:name="sub_33"/>
            <w:r w:rsidRPr="00D27702">
              <w:rPr>
                <w:szCs w:val="28"/>
              </w:rPr>
              <w:t>2.7. Распределение прав доступа Участников ЕИС к информации, хранящейся в базе данных УАИС, определяется должностными инструкциями сотрудников исполнительного органа Ассоциации.</w:t>
            </w:r>
          </w:p>
          <w:bookmarkEnd w:id="0"/>
          <w:p w:rsidR="006D1A85" w:rsidRPr="00B306EE" w:rsidRDefault="006D1A85" w:rsidP="00B306EE">
            <w:pPr>
              <w:tabs>
                <w:tab w:val="left" w:pos="596"/>
                <w:tab w:val="left" w:pos="1560"/>
                <w:tab w:val="left" w:pos="1843"/>
              </w:tabs>
              <w:suppressAutoHyphens/>
              <w:autoSpaceDE w:val="0"/>
              <w:autoSpaceDN w:val="0"/>
              <w:adjustRightInd w:val="0"/>
              <w:spacing w:before="240" w:after="200" w:line="360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lastRenderedPageBreak/>
              <w:t xml:space="preserve">2.1. 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      </w:r>
            <w:proofErr w:type="spellStart"/>
            <w:r w:rsidRPr="00E77E51">
              <w:rPr>
                <w:b/>
                <w:szCs w:val="28"/>
              </w:rPr>
              <w:t>atom</w:t>
            </w:r>
            <w:r w:rsidRPr="00E77E51">
              <w:rPr>
                <w:b/>
                <w:szCs w:val="28"/>
                <w:lang w:val="en-US"/>
              </w:rPr>
              <w:t>sro</w:t>
            </w:r>
            <w:proofErr w:type="spellEnd"/>
            <w:r w:rsidRPr="00E77E51">
              <w:rPr>
                <w:b/>
                <w:szCs w:val="28"/>
              </w:rPr>
              <w:t>.</w:t>
            </w:r>
            <w:proofErr w:type="spellStart"/>
            <w:r w:rsidRPr="00E77E51">
              <w:rPr>
                <w:b/>
                <w:szCs w:val="28"/>
                <w:lang w:val="en-US"/>
              </w:rPr>
              <w:t>ru</w:t>
            </w:r>
            <w:proofErr w:type="spellEnd"/>
            <w:r w:rsidRPr="00E77E51">
              <w:rPr>
                <w:b/>
                <w:szCs w:val="28"/>
              </w:rPr>
              <w:t>,</w:t>
            </w:r>
            <w:r w:rsidRPr="00D27702">
              <w:rPr>
                <w:szCs w:val="28"/>
              </w:rPr>
              <w:t xml:space="preserve"> а также персонал, обеспечивающий его техническую поддержку.</w:t>
            </w:r>
          </w:p>
          <w:p w:rsidR="00391E74" w:rsidRPr="00D27702" w:rsidRDefault="00391E74" w:rsidP="00391E74">
            <w:pPr>
              <w:rPr>
                <w:szCs w:val="28"/>
              </w:rPr>
            </w:pPr>
            <w:r w:rsidRPr="00D27702">
              <w:rPr>
                <w:szCs w:val="28"/>
              </w:rPr>
              <w:t>2.2. В состав программно-технического комплекса ЕИС входят серверное и телекоммуникационное оборудование, Экосистема, рабочие места Участников ЕИС.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>2.4. Функциями ЕИС являются: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lastRenderedPageBreak/>
              <w:t>- создание и ведение базы данных по Участникам ЕИС;</w:t>
            </w:r>
          </w:p>
          <w:p w:rsidR="00E77E51" w:rsidRPr="00736729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>- прием и обработка документов от Участников ЕИС, в том числе внесение изменений в Экосистему</w:t>
            </w:r>
            <w:r w:rsidRPr="00C76948">
              <w:rPr>
                <w:szCs w:val="28"/>
              </w:rPr>
              <w:t>;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>- автоматизация контрольной (надзорной) деятельности исполнительного органа Ассоциации;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>- контроль финансовой дисциплины членов Ассоциации;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>- контроль страховой дисциплины членов Ассоциации;</w:t>
            </w:r>
          </w:p>
          <w:p w:rsidR="00E77E51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>- автоматизация контроля соответствия кадрового состава Участников ЕИС условиям членства в Ассоциации</w:t>
            </w:r>
            <w:r w:rsidRPr="00C76948">
              <w:rPr>
                <w:szCs w:val="28"/>
              </w:rPr>
              <w:t>;</w:t>
            </w:r>
          </w:p>
          <w:p w:rsidR="004B7203" w:rsidRPr="00D27702" w:rsidRDefault="004B7203" w:rsidP="004B7203">
            <w:pPr>
              <w:rPr>
                <w:szCs w:val="28"/>
              </w:rPr>
            </w:pPr>
            <w:r w:rsidRPr="00D27702">
              <w:rPr>
                <w:szCs w:val="28"/>
              </w:rPr>
              <w:t>- 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строителей (НОСТРОЙ) в соответствии с требованиями законодательства.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bookmarkStart w:id="1" w:name="_GoBack"/>
            <w:bookmarkEnd w:id="1"/>
            <w:r w:rsidRPr="00D27702">
              <w:rPr>
                <w:szCs w:val="28"/>
              </w:rPr>
              <w:t xml:space="preserve">2.5. Модули Экосистемы </w:t>
            </w:r>
            <w:r>
              <w:rPr>
                <w:szCs w:val="28"/>
              </w:rPr>
              <w:t xml:space="preserve">содержат </w:t>
            </w:r>
            <w:r w:rsidRPr="00D27702">
              <w:rPr>
                <w:szCs w:val="28"/>
              </w:rPr>
              <w:t>информацию об Участнике ЕИС, подтверждающую соответствие условиям членства в Ассоциации.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 xml:space="preserve">2.7. Распределение прав доступа Участников ЕИС к информации, хранящейся в базе данных </w:t>
            </w:r>
            <w:r>
              <w:rPr>
                <w:szCs w:val="28"/>
              </w:rPr>
              <w:t>Экосистемы</w:t>
            </w:r>
            <w:r w:rsidRPr="00D27702">
              <w:rPr>
                <w:szCs w:val="28"/>
              </w:rPr>
              <w:t>, определяется должностными инструкциями сотрудников исполнительного органа Ассоциации.</w:t>
            </w:r>
          </w:p>
          <w:p w:rsidR="006D1A85" w:rsidRPr="00B306EE" w:rsidRDefault="006D1A85" w:rsidP="006D1A85">
            <w:pPr>
              <w:pStyle w:val="formattext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391E74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lastRenderedPageBreak/>
              <w:t>3.2. Исполнительный орган Ассоциации является системообразующим участником ЕИС. Системообразующий участник ЕИС: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обеспечивает функционирование ЕИС путем применения стандартизированных технических и программных средств, единых форматов, классификаторов учетных данных, словарей, справочников и стандартных протоколов;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обеспечивает бесперебойную эксплуатацию технических средств;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обеспечивает автоматизированный сбор, хранение, обработку, обобщение сведений, а также их представление в установленном порядке Участникам ЕИС;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обеспечивает доступ к информации в соответствии с требованиями к информационной открытости Ассоциации;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осуществляет координацию деятельности Участников ЕИС в области формирования базы данных, содержащей информацию об участниках ЕИС;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 xml:space="preserve">- предоставляет методические материалы и формирует </w:t>
            </w:r>
            <w:bookmarkStart w:id="2" w:name="OLE_LINK1"/>
            <w:bookmarkStart w:id="3" w:name="OLE_LINK2"/>
            <w:r w:rsidRPr="00D27702">
              <w:rPr>
                <w:color w:val="000000"/>
                <w:szCs w:val="28"/>
              </w:rPr>
              <w:t>требования к подготовке ответственных лиц, назначаемых со стороны Участников ЕИС</w:t>
            </w:r>
            <w:bookmarkEnd w:id="2"/>
            <w:bookmarkEnd w:id="3"/>
            <w:r w:rsidRPr="00D27702">
              <w:rPr>
                <w:color w:val="000000"/>
                <w:szCs w:val="28"/>
              </w:rPr>
              <w:t>;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color w:val="000000"/>
                <w:szCs w:val="28"/>
              </w:rPr>
              <w:t>- </w:t>
            </w:r>
            <w:bookmarkStart w:id="4" w:name="OLE_LINK3"/>
            <w:bookmarkStart w:id="5" w:name="OLE_LINK4"/>
            <w:r w:rsidRPr="00D27702">
              <w:rPr>
                <w:color w:val="000000"/>
                <w:szCs w:val="28"/>
              </w:rPr>
              <w:t xml:space="preserve">обеспечивает формирование и ведение электронного архива </w:t>
            </w:r>
            <w:bookmarkEnd w:id="4"/>
            <w:bookmarkEnd w:id="5"/>
            <w:r w:rsidRPr="00D27702">
              <w:rPr>
                <w:szCs w:val="28"/>
              </w:rPr>
              <w:t>Ассоциации;</w:t>
            </w:r>
          </w:p>
          <w:p w:rsidR="00391E74" w:rsidRPr="00E77E51" w:rsidRDefault="00E77E51" w:rsidP="00E77E51">
            <w:pPr>
              <w:rPr>
                <w:b/>
                <w:szCs w:val="28"/>
              </w:rPr>
            </w:pPr>
            <w:r w:rsidRPr="00E77E51">
              <w:rPr>
                <w:b/>
                <w:szCs w:val="28"/>
              </w:rPr>
              <w:t>- обеспечивает защиту информации ограниченного доступа.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3.2. Исполнительный орган Ассоциации является системообразующим участником ЕИС. Системообразующий участник ЕИС: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обеспечивает функционирование ЕИС путем применения стандартизированных технических и программных средств, единых форматов, классификаторов учетных данных, словарей, справочников и стандартных протоколов;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обеспечивает бесперебойную эксплуатацию технических средств;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обеспечивает автоматизированный сбор, хранение, обработку, обобщение сведений, а также их представление в установленном порядке Участникам ЕИС;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обеспечивает доступ к информации в соответствии с требованиями к информационной открытости Ассоциации;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осуществляет координацию деятельности Участников ЕИС в области формирования базы данных, содержащей информацию об участниках ЕИС;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- предоставляет методические материалы и формирует требования к подготовке ответственных лиц, назначаемых со стороны Участников ЕИС;</w:t>
            </w:r>
          </w:p>
          <w:p w:rsidR="00E77E51" w:rsidRDefault="00E77E51" w:rsidP="00E77E51">
            <w:pPr>
              <w:rPr>
                <w:szCs w:val="28"/>
              </w:rPr>
            </w:pPr>
            <w:r w:rsidRPr="00D27702">
              <w:rPr>
                <w:color w:val="000000"/>
                <w:szCs w:val="28"/>
              </w:rPr>
              <w:t xml:space="preserve">- обеспечивает формирование и ведение электронного архива </w:t>
            </w:r>
            <w:r w:rsidRPr="00D27702">
              <w:rPr>
                <w:szCs w:val="28"/>
              </w:rPr>
              <w:t>Ассоциации;</w:t>
            </w:r>
          </w:p>
          <w:p w:rsidR="00391E74" w:rsidRPr="00B306EE" w:rsidRDefault="00391E74" w:rsidP="006D1A85">
            <w:pPr>
              <w:pStyle w:val="formattext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391E74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1" w:rsidRPr="00E77E51" w:rsidRDefault="00E77E51" w:rsidP="00E77E51">
            <w:pPr>
              <w:rPr>
                <w:b/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 xml:space="preserve">4.1. Направление информации в рамках ЕИС осуществляется в виде ЭС, пересылаемых всеми участниками ЕИС друг другу, а также путем внесения данных </w:t>
            </w:r>
            <w:r w:rsidRPr="00E77E51">
              <w:rPr>
                <w:b/>
                <w:color w:val="000000"/>
                <w:szCs w:val="28"/>
              </w:rPr>
              <w:t xml:space="preserve">в </w:t>
            </w:r>
            <w:r w:rsidRPr="00E77E51">
              <w:rPr>
                <w:b/>
                <w:szCs w:val="28"/>
              </w:rPr>
              <w:t>ЭП</w:t>
            </w:r>
            <w:r w:rsidRPr="00E77E51">
              <w:rPr>
                <w:b/>
                <w:color w:val="000000"/>
                <w:szCs w:val="28"/>
              </w:rPr>
              <w:t xml:space="preserve"> по средствам защищенных каналов передачи информации.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 xml:space="preserve">4.2. Информация, внесенная в Экосистему </w:t>
            </w:r>
            <w:r w:rsidRPr="00E77E51">
              <w:rPr>
                <w:b/>
                <w:color w:val="000000"/>
                <w:szCs w:val="28"/>
              </w:rPr>
              <w:t xml:space="preserve">и </w:t>
            </w:r>
            <w:r w:rsidRPr="00E77E51">
              <w:rPr>
                <w:b/>
                <w:szCs w:val="28"/>
              </w:rPr>
              <w:t>ЭП</w:t>
            </w:r>
            <w:r w:rsidRPr="00D27702">
              <w:rPr>
                <w:color w:val="000000"/>
                <w:szCs w:val="28"/>
              </w:rPr>
              <w:t>, должна поддерживаться Участниками ЕИС в актуальном состоянии.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Системообразующие участники ЕИС обязаны вносить необходимые коррективы в течение одних суток с момента получения обновления данных.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 xml:space="preserve">Остальные Участники ЕИС обеспечивают обновление данных Экосистемы </w:t>
            </w:r>
            <w:r w:rsidRPr="00E77E51">
              <w:rPr>
                <w:b/>
                <w:color w:val="000000"/>
                <w:szCs w:val="28"/>
              </w:rPr>
              <w:t>и ЭП</w:t>
            </w:r>
            <w:r w:rsidRPr="00D27702">
              <w:rPr>
                <w:color w:val="000000"/>
                <w:szCs w:val="28"/>
              </w:rPr>
              <w:t xml:space="preserve"> в течение 10 дней с момента возникновения такой необходимости.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bookmarkStart w:id="6" w:name="sub_34"/>
            <w:r w:rsidRPr="00D27702">
              <w:rPr>
                <w:szCs w:val="28"/>
              </w:rPr>
              <w:t xml:space="preserve">4.4. Документы, направляемые в рамках ЕИС, должны быть подписаны квалифицированной </w:t>
            </w:r>
            <w:r w:rsidRPr="00E77E51">
              <w:rPr>
                <w:b/>
                <w:szCs w:val="28"/>
              </w:rPr>
              <w:t>ЭЦП.</w:t>
            </w:r>
          </w:p>
          <w:bookmarkEnd w:id="6"/>
          <w:p w:rsidR="00391E74" w:rsidRPr="00E77E51" w:rsidRDefault="00E77E51" w:rsidP="00E77E51">
            <w:pPr>
              <w:rPr>
                <w:szCs w:val="28"/>
              </w:rPr>
            </w:pPr>
            <w:r w:rsidRPr="00D27702">
              <w:rPr>
                <w:color w:val="000000"/>
                <w:szCs w:val="28"/>
              </w:rPr>
              <w:t>4.6. </w:t>
            </w:r>
            <w:r w:rsidRPr="00D27702">
              <w:rPr>
                <w:szCs w:val="28"/>
              </w:rPr>
              <w:t xml:space="preserve">При направлении документов в электронном виде с </w:t>
            </w:r>
            <w:r w:rsidRPr="00E77E51">
              <w:rPr>
                <w:b/>
                <w:szCs w:val="28"/>
              </w:rPr>
              <w:t>ЭЦП,</w:t>
            </w:r>
            <w:r w:rsidRPr="00D27702">
              <w:rPr>
                <w:szCs w:val="28"/>
              </w:rPr>
              <w:t xml:space="preserve"> в соответствии с данным Положением, Участник ЕИС не обязан направлять те же документы на бумажном носителе.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 xml:space="preserve">4.1. Направление информации в рамках ЕИС осуществляется в виде ЭС, пересылаемых всеми участниками ЕИС друг другу, а также путем внесения данных в </w:t>
            </w:r>
            <w:r>
              <w:rPr>
                <w:szCs w:val="28"/>
              </w:rPr>
              <w:t>Экосистему</w:t>
            </w:r>
            <w:r w:rsidRPr="00D27702">
              <w:rPr>
                <w:color w:val="000000"/>
                <w:szCs w:val="28"/>
              </w:rPr>
              <w:t>.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4.2. Информация, внесенная в Экосистему</w:t>
            </w:r>
            <w:r>
              <w:rPr>
                <w:color w:val="000000"/>
                <w:szCs w:val="28"/>
              </w:rPr>
              <w:t xml:space="preserve"> </w:t>
            </w:r>
            <w:r w:rsidRPr="00D27702">
              <w:rPr>
                <w:color w:val="000000"/>
                <w:szCs w:val="28"/>
              </w:rPr>
              <w:t>должна поддерживаться Участниками ЕИС в актуальном состоянии.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Системообразующие участники ЕИС обязаны вносить необходимые коррективы в течение одних суток с момента получения обновления данных.</w:t>
            </w:r>
          </w:p>
          <w:p w:rsidR="00E77E51" w:rsidRPr="00D27702" w:rsidRDefault="00E77E51" w:rsidP="00E77E51">
            <w:pPr>
              <w:rPr>
                <w:color w:val="000000"/>
                <w:szCs w:val="28"/>
              </w:rPr>
            </w:pPr>
            <w:r w:rsidRPr="00D27702">
              <w:rPr>
                <w:color w:val="000000"/>
                <w:szCs w:val="28"/>
              </w:rPr>
              <w:t>Остальные Участники ЕИС обеспечивают обновление данных Экосистемы в течение 10 дней с момента возникновения такой необходимости.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 xml:space="preserve">4.4. Документы, направляемые в рамках ЕИС, должны быть подписаны квалифицированной </w:t>
            </w:r>
            <w:r w:rsidRPr="00E77E51">
              <w:rPr>
                <w:b/>
                <w:szCs w:val="28"/>
              </w:rPr>
              <w:t>ЭП.</w:t>
            </w:r>
          </w:p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color w:val="000000"/>
                <w:szCs w:val="28"/>
              </w:rPr>
              <w:t>4.6. </w:t>
            </w:r>
            <w:r w:rsidRPr="00D27702">
              <w:rPr>
                <w:szCs w:val="28"/>
              </w:rPr>
              <w:t xml:space="preserve">При направлении документов в электронном виде с </w:t>
            </w:r>
            <w:r w:rsidRPr="00E77E51">
              <w:rPr>
                <w:b/>
                <w:szCs w:val="28"/>
              </w:rPr>
              <w:t>ЭП</w:t>
            </w:r>
            <w:r w:rsidRPr="00D27702">
              <w:rPr>
                <w:szCs w:val="28"/>
              </w:rPr>
              <w:t>, в соответствии с данным Положением, Участник ЕИС не обязан направлять те же документы на бумажном носителе.</w:t>
            </w:r>
          </w:p>
          <w:p w:rsidR="00391E74" w:rsidRPr="00B306EE" w:rsidRDefault="00391E74" w:rsidP="006D1A85">
            <w:pPr>
              <w:pStyle w:val="formattext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817D84" w:rsidRPr="00B306EE" w:rsidTr="00C2719A">
        <w:trPr>
          <w:trHeight w:val="183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 xml:space="preserve">5.1. Официальные документы, предназначенные к отправке в адрес исполнительного органа Ассоциации, должны быть подписаны квалифицированной </w:t>
            </w:r>
            <w:r w:rsidRPr="00E77E51">
              <w:rPr>
                <w:b/>
                <w:szCs w:val="28"/>
              </w:rPr>
              <w:t>ЭЦП.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51" w:rsidRPr="00D27702" w:rsidRDefault="00E77E51" w:rsidP="00E77E51">
            <w:pPr>
              <w:rPr>
                <w:szCs w:val="28"/>
              </w:rPr>
            </w:pPr>
            <w:r w:rsidRPr="00D27702">
              <w:rPr>
                <w:szCs w:val="28"/>
              </w:rPr>
              <w:t xml:space="preserve">5.1. Официальные документы, предназначенные к отправке в адрес исполнительного органа Ассоциации, должны быть подписаны квалифицированной </w:t>
            </w:r>
            <w:r w:rsidRPr="00E77E51">
              <w:rPr>
                <w:b/>
                <w:szCs w:val="28"/>
              </w:rPr>
              <w:t>ЭП.</w:t>
            </w:r>
          </w:p>
          <w:p w:rsidR="00817D84" w:rsidRPr="00B306EE" w:rsidRDefault="00817D84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</w:p>
        </w:tc>
      </w:tr>
      <w:tr w:rsidR="00817D84" w:rsidRPr="00B306EE" w:rsidTr="000D77A1">
        <w:trPr>
          <w:trHeight w:val="11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A" w:rsidRPr="00C2719A" w:rsidRDefault="00C2719A" w:rsidP="00C2719A">
            <w:pPr>
              <w:rPr>
                <w:b/>
                <w:color w:val="000000"/>
                <w:szCs w:val="28"/>
              </w:rPr>
            </w:pPr>
            <w:r w:rsidRPr="00C2719A">
              <w:rPr>
                <w:b/>
                <w:color w:val="000000"/>
                <w:szCs w:val="28"/>
              </w:rPr>
              <w:t xml:space="preserve">6.1. Содержание ЭП Участника ЕИС вместе с прилагаемыми к нему электронными копиями подтверждающих документов на дату заполнения ЭП подлежит хранению в электронном архиве исполнительного органа Ассоциации в соответствии с номенклатурой дел, утверждаемой президентом </w:t>
            </w:r>
            <w:r w:rsidRPr="00C2719A">
              <w:rPr>
                <w:b/>
                <w:szCs w:val="28"/>
              </w:rPr>
              <w:t>Ассоциации</w:t>
            </w:r>
            <w:r w:rsidRPr="00C2719A">
              <w:rPr>
                <w:b/>
                <w:color w:val="000000"/>
                <w:szCs w:val="28"/>
              </w:rPr>
              <w:t>.</w:t>
            </w:r>
          </w:p>
          <w:p w:rsidR="00C2719A" w:rsidRPr="00C2719A" w:rsidRDefault="00C2719A" w:rsidP="00C2719A">
            <w:pPr>
              <w:rPr>
                <w:b/>
                <w:color w:val="000000"/>
                <w:szCs w:val="28"/>
              </w:rPr>
            </w:pPr>
            <w:bookmarkStart w:id="7" w:name="sub_52"/>
            <w:r w:rsidRPr="00C2719A">
              <w:rPr>
                <w:b/>
                <w:color w:val="000000"/>
                <w:szCs w:val="28"/>
              </w:rPr>
              <w:t xml:space="preserve">6.2. При хранении </w:t>
            </w:r>
            <w:r w:rsidRPr="00C2719A">
              <w:rPr>
                <w:b/>
                <w:szCs w:val="28"/>
              </w:rPr>
              <w:t>ЭП</w:t>
            </w:r>
            <w:r w:rsidRPr="00C2719A">
              <w:rPr>
                <w:b/>
                <w:color w:val="000000"/>
                <w:szCs w:val="28"/>
              </w:rPr>
              <w:t xml:space="preserve"> должно обеспечиваться соблюдение следующих требований:</w:t>
            </w:r>
          </w:p>
          <w:bookmarkEnd w:id="7"/>
          <w:p w:rsidR="00C2719A" w:rsidRPr="00C2719A" w:rsidRDefault="00C2719A" w:rsidP="00C2719A">
            <w:pPr>
              <w:rPr>
                <w:b/>
                <w:strike/>
                <w:color w:val="FF0000"/>
                <w:szCs w:val="28"/>
              </w:rPr>
            </w:pPr>
            <w:r w:rsidRPr="00C2719A">
              <w:rPr>
                <w:b/>
                <w:color w:val="000000"/>
                <w:szCs w:val="28"/>
              </w:rPr>
              <w:t xml:space="preserve">- все </w:t>
            </w:r>
            <w:r w:rsidRPr="00C2719A">
              <w:rPr>
                <w:b/>
                <w:szCs w:val="28"/>
              </w:rPr>
              <w:t>ЭП</w:t>
            </w:r>
            <w:r w:rsidRPr="00C2719A">
              <w:rPr>
                <w:b/>
                <w:color w:val="000000"/>
                <w:szCs w:val="28"/>
              </w:rPr>
              <w:t xml:space="preserve"> хранятся в том формате, в котором они были отправлены или получены, с указанием даты и времени их отправки и получения.</w:t>
            </w:r>
          </w:p>
          <w:p w:rsidR="00C2719A" w:rsidRPr="00C2719A" w:rsidRDefault="00C2719A" w:rsidP="00C2719A">
            <w:pPr>
              <w:rPr>
                <w:b/>
                <w:color w:val="000000"/>
                <w:szCs w:val="28"/>
              </w:rPr>
            </w:pPr>
            <w:r w:rsidRPr="00C2719A">
              <w:rPr>
                <w:b/>
                <w:color w:val="000000"/>
                <w:szCs w:val="28"/>
              </w:rPr>
              <w:t xml:space="preserve">- порядок хранения </w:t>
            </w:r>
            <w:r w:rsidRPr="00C2719A">
              <w:rPr>
                <w:b/>
                <w:szCs w:val="28"/>
              </w:rPr>
              <w:t xml:space="preserve">ЭП </w:t>
            </w:r>
            <w:r w:rsidRPr="00C2719A">
              <w:rPr>
                <w:b/>
                <w:color w:val="000000"/>
                <w:szCs w:val="28"/>
              </w:rPr>
              <w:t>должен обеспечивать доступ по запросу                               к содержащейся в них информации и возможность ее воспроизведения на бумажном носителе.</w:t>
            </w:r>
            <w:bookmarkStart w:id="8" w:name="sub_53"/>
          </w:p>
          <w:bookmarkEnd w:id="8"/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A" w:rsidRPr="00391FF5" w:rsidRDefault="00C2719A" w:rsidP="00C271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6.1. Информация, внесённая в Экосистему, хранится бессрочно в соответствии с действующим законодательством. 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</w:p>
        </w:tc>
      </w:tr>
      <w:tr w:rsidR="00817D84" w:rsidRPr="00B306EE" w:rsidTr="00EF41FA">
        <w:trPr>
          <w:trHeight w:val="22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6" w:rsidRDefault="00C2719A" w:rsidP="000176E8">
            <w:pPr>
              <w:spacing w:line="36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D16B2">
              <w:rPr>
                <w:rFonts w:cs="Times New Roman"/>
                <w:b/>
                <w:sz w:val="24"/>
                <w:szCs w:val="24"/>
              </w:rPr>
              <w:t>Приложение 1 к Положению. Глоссарий.</w:t>
            </w:r>
          </w:p>
          <w:p w:rsidR="004D16B2" w:rsidRPr="004D16B2" w:rsidRDefault="004D16B2" w:rsidP="004D16B2">
            <w:pPr>
              <w:rPr>
                <w:color w:val="000000"/>
                <w:u w:val="single"/>
              </w:rPr>
            </w:pPr>
            <w:r w:rsidRPr="004D16B2">
              <w:rPr>
                <w:rStyle w:val="a9"/>
                <w:color w:val="000000"/>
                <w:u w:val="single"/>
              </w:rPr>
              <w:t>Аутентификация электронного сообщения</w:t>
            </w:r>
            <w:r w:rsidRPr="004D16B2">
              <w:rPr>
                <w:color w:val="000000"/>
                <w:u w:val="single"/>
              </w:rPr>
              <w:t xml:space="preserve"> - процедура контроля целостности и подтверждения подлинности ЭС.</w:t>
            </w:r>
          </w:p>
          <w:p w:rsidR="004D16B2" w:rsidRPr="004D16B2" w:rsidRDefault="004D16B2" w:rsidP="004D16B2">
            <w:pPr>
              <w:rPr>
                <w:color w:val="000000"/>
                <w:u w:val="single"/>
              </w:rPr>
            </w:pPr>
            <w:r w:rsidRPr="004D16B2">
              <w:rPr>
                <w:b/>
                <w:bCs/>
                <w:u w:val="single"/>
              </w:rPr>
              <w:t>Закрытый ключ электронной цифровой подписи</w:t>
            </w:r>
            <w:r w:rsidRPr="004D16B2">
              <w:rPr>
                <w:b/>
                <w:u w:val="single"/>
              </w:rPr>
              <w:t xml:space="preserve"> </w:t>
            </w:r>
            <w:r w:rsidRPr="004D16B2">
              <w:rPr>
                <w:u w:val="single"/>
              </w:rPr>
              <w:t>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Нештатная ситуация</w:t>
            </w:r>
            <w:r w:rsidRPr="00D27702">
              <w:rPr>
                <w:color w:val="000000"/>
              </w:rPr>
      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      </w:r>
          </w:p>
          <w:p w:rsidR="004D16B2" w:rsidRPr="004D16B2" w:rsidRDefault="004D16B2" w:rsidP="004D16B2">
            <w:pPr>
              <w:rPr>
                <w:color w:val="000000"/>
                <w:u w:val="single"/>
              </w:rPr>
            </w:pPr>
            <w:r w:rsidRPr="004D16B2">
              <w:rPr>
                <w:b/>
                <w:bCs/>
                <w:u w:val="single"/>
              </w:rPr>
              <w:t xml:space="preserve">Оператор Удостоверяющего центра (ОУЦ) </w:t>
            </w:r>
            <w:r w:rsidRPr="004D16B2">
              <w:rPr>
                <w:u w:val="single"/>
              </w:rPr>
      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      </w:r>
          </w:p>
          <w:p w:rsidR="004D16B2" w:rsidRPr="004D16B2" w:rsidRDefault="004D16B2" w:rsidP="004D16B2">
            <w:pPr>
              <w:rPr>
                <w:u w:val="single"/>
              </w:rPr>
            </w:pPr>
            <w:r w:rsidRPr="004D16B2">
              <w:rPr>
                <w:b/>
                <w:bCs/>
                <w:u w:val="single"/>
              </w:rPr>
              <w:t>Открытый ключ электронной цифровой подписи</w:t>
            </w:r>
            <w:r w:rsidRPr="004D16B2">
              <w:rPr>
                <w:u w:val="single"/>
              </w:rPr>
      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b/>
              </w:rPr>
              <w:t>Персональные данные</w:t>
            </w:r>
            <w:r w:rsidRPr="00D27702">
      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Подтверждение подлинности</w:t>
            </w:r>
            <w:r w:rsidRPr="00D27702">
              <w:rPr>
                <w:color w:val="000000"/>
              </w:rPr>
      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Правила единой информационной системы (правила ЕИС)</w:t>
            </w:r>
            <w:r w:rsidRPr="00D27702">
              <w:rPr>
                <w:color w:val="000000"/>
              </w:rPr>
              <w:t xml:space="preserve"> - совокупность норм и организационно-распорядительных документов Ассоциации,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b/>
                <w:color w:val="000000"/>
              </w:rPr>
              <w:t>Системообразующие участники ЕИС</w:t>
            </w:r>
            <w:r w:rsidRPr="00D27702">
              <w:rPr>
                <w:color w:val="000000"/>
              </w:rPr>
              <w:t xml:space="preserve"> – участники ЕИС, обеспечивающие создание, функционирование и развитие ЕИС.</w:t>
            </w:r>
          </w:p>
          <w:p w:rsidR="004D16B2" w:rsidRPr="004D16B2" w:rsidRDefault="004D16B2" w:rsidP="004D16B2">
            <w:pPr>
              <w:rPr>
                <w:color w:val="000000"/>
                <w:u w:val="single"/>
              </w:rPr>
            </w:pPr>
            <w:r w:rsidRPr="004D16B2">
              <w:rPr>
                <w:b/>
                <w:bCs/>
                <w:u w:val="single"/>
              </w:rPr>
              <w:t>Средство электронной цифровой подписи</w:t>
            </w:r>
            <w:r w:rsidRPr="004D16B2">
              <w:rPr>
                <w:u w:val="single"/>
              </w:rPr>
              <w:t xml:space="preserve"> – сертифицированное программное средство криптографической защиты информации (СКЗИ), обеспечивающее реализацию 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закрытых и открытых ключей электронных цифровых подписей</w:t>
            </w:r>
            <w:r w:rsidRPr="004D16B2">
              <w:rPr>
                <w:color w:val="000000"/>
                <w:u w:val="single"/>
              </w:rPr>
              <w:t>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Участники ЕИС</w:t>
            </w:r>
            <w:r w:rsidRPr="00D27702">
              <w:rPr>
                <w:color w:val="000000"/>
              </w:rPr>
              <w:t xml:space="preserve"> – зарегистрированные организации-пользователи ЕИС с назначенными правами доступа к информации в базе данных ЕИС на основании заключенных соглашений между Ассоциации и их членами.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b/>
                <w:color w:val="000000"/>
              </w:rPr>
              <w:t>Экосистема</w:t>
            </w:r>
            <w:r>
              <w:rPr>
                <w:b/>
                <w:color w:val="000000"/>
              </w:rPr>
              <w:t xml:space="preserve"> </w:t>
            </w:r>
            <w:r w:rsidRPr="00D27702">
              <w:rPr>
                <w:color w:val="000000"/>
              </w:rPr>
              <w:t>- сайт с авторизированным доступом участникам ЕИС, предназначенный для обеспечения свободного и безвозмездного доступа к информации и сервисам Ассоциации и организаций-членов Ассоциации, а также для формирования, обработки и хранения такой информации.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Электронное сообщение (ЭС)</w:t>
            </w:r>
            <w:r w:rsidRPr="00D27702">
              <w:rPr>
                <w:color w:val="000000"/>
              </w:rPr>
      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      </w:r>
          </w:p>
          <w:p w:rsidR="004D16B2" w:rsidRPr="004D16B2" w:rsidRDefault="004D16B2" w:rsidP="004D16B2">
            <w:pPr>
              <w:rPr>
                <w:u w:val="single"/>
              </w:rPr>
            </w:pPr>
            <w:r w:rsidRPr="004D16B2">
              <w:rPr>
                <w:b/>
                <w:bCs/>
                <w:u w:val="single"/>
              </w:rPr>
              <w:t xml:space="preserve">Электронная цифровая подпись (ЭЦП) </w:t>
            </w:r>
            <w:r w:rsidRPr="004D16B2">
              <w:rPr>
                <w:u w:val="single"/>
              </w:rPr>
      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      </w:r>
          </w:p>
          <w:p w:rsidR="004D16B2" w:rsidRPr="004D16B2" w:rsidRDefault="004D16B2" w:rsidP="004D16B2">
            <w:pPr>
              <w:rPr>
                <w:u w:val="single"/>
              </w:rPr>
            </w:pPr>
            <w:r w:rsidRPr="004D16B2">
              <w:rPr>
                <w:b/>
                <w:u w:val="single"/>
              </w:rPr>
              <w:t xml:space="preserve">Электронный паспорт (ЭП) </w:t>
            </w:r>
            <w:r w:rsidRPr="004D16B2">
              <w:rPr>
                <w:u w:val="single"/>
              </w:rPr>
              <w:t xml:space="preserve">– соответствующим образом скомпонованный информационный блок, содержащий минимальные сведения об организации-члене </w:t>
            </w:r>
            <w:r w:rsidRPr="004D16B2">
              <w:rPr>
                <w:color w:val="000000"/>
                <w:u w:val="single"/>
              </w:rPr>
              <w:t>Ассоциации</w:t>
            </w:r>
            <w:r w:rsidRPr="004D16B2">
              <w:rPr>
                <w:u w:val="single"/>
              </w:rPr>
              <w:t xml:space="preserve">, достаточные для выполнения условий членства в </w:t>
            </w:r>
            <w:r w:rsidRPr="004D16B2">
              <w:rPr>
                <w:color w:val="000000"/>
                <w:u w:val="single"/>
              </w:rPr>
              <w:t>Ассоциации</w:t>
            </w:r>
            <w:r w:rsidRPr="004D16B2">
              <w:rPr>
                <w:u w:val="single"/>
              </w:rPr>
              <w:t>.</w:t>
            </w:r>
          </w:p>
          <w:p w:rsidR="004D16B2" w:rsidRPr="004D16B2" w:rsidRDefault="004D16B2" w:rsidP="000176E8">
            <w:pPr>
              <w:spacing w:line="36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2" w:rsidRPr="004D16B2" w:rsidRDefault="00C2719A" w:rsidP="004D16B2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rStyle w:val="a9"/>
                <w:rFonts w:cs="Times New Roman"/>
                <w:bCs w:val="0"/>
                <w:color w:val="auto"/>
                <w:sz w:val="24"/>
                <w:szCs w:val="24"/>
              </w:rPr>
            </w:pPr>
            <w:r w:rsidRPr="004D16B2">
              <w:rPr>
                <w:rFonts w:cs="Times New Roman"/>
                <w:b/>
                <w:sz w:val="24"/>
                <w:szCs w:val="24"/>
              </w:rPr>
              <w:t>Приложение 1 к Положению. Глоссарий.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Нештатная ситуация</w:t>
            </w:r>
            <w:r w:rsidRPr="00D27702">
              <w:rPr>
                <w:color w:val="000000"/>
              </w:rPr>
      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b/>
              </w:rPr>
              <w:t>Персональные данные</w:t>
            </w:r>
            <w:r w:rsidRPr="00D27702">
      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      </w:r>
            <w:r>
              <w:t>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Подтверждение подлинности</w:t>
            </w:r>
            <w:r w:rsidRPr="00D27702">
              <w:rPr>
                <w:color w:val="000000"/>
              </w:rPr>
      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Правила единой информационной системы (правила ЕИС)</w:t>
            </w:r>
            <w:r w:rsidRPr="00D27702">
              <w:rPr>
                <w:color w:val="000000"/>
              </w:rPr>
              <w:t xml:space="preserve"> - совокупность норм и организационно-распорядительных документов Ассоциации,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b/>
                <w:color w:val="000000"/>
              </w:rPr>
              <w:t>Системообразующие участники ЕИС</w:t>
            </w:r>
            <w:r w:rsidRPr="00D27702">
              <w:rPr>
                <w:color w:val="000000"/>
              </w:rPr>
              <w:t xml:space="preserve"> – участники ЕИС, обеспечивающие создание, функционирование и развитие ЕИС.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Участники ЕИС</w:t>
            </w:r>
            <w:r w:rsidRPr="00D27702">
              <w:rPr>
                <w:color w:val="000000"/>
              </w:rPr>
              <w:t xml:space="preserve"> – зарегистрированные организации-пользователи ЕИС с назначенными правами доступа к информации в базе данных ЕИС на основании заключенных соглашений между Ассоциации и их членами.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b/>
                <w:color w:val="000000"/>
              </w:rPr>
              <w:t>Экосистема</w:t>
            </w:r>
            <w:r>
              <w:rPr>
                <w:b/>
                <w:color w:val="000000"/>
              </w:rPr>
              <w:t xml:space="preserve"> </w:t>
            </w:r>
            <w:r w:rsidRPr="00D27702">
              <w:rPr>
                <w:color w:val="000000"/>
              </w:rPr>
              <w:t>- сайт с авторизированным доступом участникам ЕИС, предназначенный для обеспечения свободного и безвозмездного доступа к информации и сервисам Ассоциации и организаций-членов Ассоциации, а также для формирования, обработки и хранения такой информации.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  <w:r w:rsidRPr="00D27702">
              <w:rPr>
                <w:rStyle w:val="a9"/>
                <w:color w:val="000000"/>
              </w:rPr>
              <w:t>Электронное сообщение (ЭС)</w:t>
            </w:r>
            <w:r w:rsidRPr="00D27702">
              <w:rPr>
                <w:color w:val="000000"/>
              </w:rPr>
      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ЭП.</w:t>
            </w:r>
          </w:p>
          <w:p w:rsidR="004D16B2" w:rsidRPr="00D27702" w:rsidRDefault="004D16B2" w:rsidP="004D16B2">
            <w:r w:rsidRPr="00D27702">
              <w:rPr>
                <w:b/>
                <w:bCs/>
              </w:rPr>
              <w:t xml:space="preserve">Электронная подпись (ЭП) </w:t>
            </w:r>
            <w:r w:rsidRPr="00D27702">
              <w:t xml:space="preserve">— </w:t>
            </w:r>
            <w:r w:rsidRPr="00391FF5">
      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      </w:r>
            <w:r w:rsidRPr="00D27702">
              <w:t>.</w:t>
            </w:r>
          </w:p>
          <w:p w:rsidR="004D16B2" w:rsidRPr="00D27702" w:rsidRDefault="004D16B2" w:rsidP="004D16B2">
            <w:pPr>
              <w:rPr>
                <w:color w:val="000000"/>
              </w:rPr>
            </w:pPr>
          </w:p>
          <w:p w:rsidR="004D16B2" w:rsidRPr="004D16B2" w:rsidRDefault="004D16B2" w:rsidP="00B306EE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36E42" w:rsidRPr="00B306EE" w:rsidRDefault="00036E42" w:rsidP="008A1FF5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036E42" w:rsidRDefault="00036E42" w:rsidP="008A1FF5">
      <w:pPr>
        <w:spacing w:line="240" w:lineRule="auto"/>
        <w:ind w:firstLine="0"/>
        <w:jc w:val="center"/>
        <w:rPr>
          <w:b/>
        </w:rPr>
      </w:pPr>
    </w:p>
    <w:sectPr w:rsidR="00036E42" w:rsidSect="00036E42">
      <w:pgSz w:w="11906" w:h="16838"/>
      <w:pgMar w:top="709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40BD"/>
    <w:multiLevelType w:val="multilevel"/>
    <w:tmpl w:val="8BEC7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2B2DCE"/>
    <w:multiLevelType w:val="hybridMultilevel"/>
    <w:tmpl w:val="BF34CC52"/>
    <w:lvl w:ilvl="0" w:tplc="E98C60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596"/>
    <w:multiLevelType w:val="hybridMultilevel"/>
    <w:tmpl w:val="70F036B6"/>
    <w:lvl w:ilvl="0" w:tplc="3244D06E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F5CDD"/>
    <w:multiLevelType w:val="multilevel"/>
    <w:tmpl w:val="86D89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DC322E1"/>
    <w:multiLevelType w:val="multilevel"/>
    <w:tmpl w:val="A936E9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A"/>
    <w:rsid w:val="00001B90"/>
    <w:rsid w:val="00004EB7"/>
    <w:rsid w:val="0000640C"/>
    <w:rsid w:val="00007E1B"/>
    <w:rsid w:val="000176E8"/>
    <w:rsid w:val="00031450"/>
    <w:rsid w:val="000335FD"/>
    <w:rsid w:val="00036E42"/>
    <w:rsid w:val="00036FA4"/>
    <w:rsid w:val="000459E0"/>
    <w:rsid w:val="00045AA8"/>
    <w:rsid w:val="00052F69"/>
    <w:rsid w:val="0006065E"/>
    <w:rsid w:val="00066416"/>
    <w:rsid w:val="000A5B28"/>
    <w:rsid w:val="000A6580"/>
    <w:rsid w:val="000B143B"/>
    <w:rsid w:val="000B287B"/>
    <w:rsid w:val="000B78BD"/>
    <w:rsid w:val="000B7B77"/>
    <w:rsid w:val="000D77A1"/>
    <w:rsid w:val="000E15AD"/>
    <w:rsid w:val="000F2AFC"/>
    <w:rsid w:val="00106AD3"/>
    <w:rsid w:val="001154B6"/>
    <w:rsid w:val="00164124"/>
    <w:rsid w:val="00164F77"/>
    <w:rsid w:val="001668D2"/>
    <w:rsid w:val="00170C17"/>
    <w:rsid w:val="00172510"/>
    <w:rsid w:val="001869AB"/>
    <w:rsid w:val="001A2F65"/>
    <w:rsid w:val="001B403F"/>
    <w:rsid w:val="001C3E8C"/>
    <w:rsid w:val="001C5C40"/>
    <w:rsid w:val="001C621C"/>
    <w:rsid w:val="001D4E1A"/>
    <w:rsid w:val="001D6567"/>
    <w:rsid w:val="001E3646"/>
    <w:rsid w:val="00201062"/>
    <w:rsid w:val="002053E1"/>
    <w:rsid w:val="00223066"/>
    <w:rsid w:val="0025056A"/>
    <w:rsid w:val="00250B39"/>
    <w:rsid w:val="00297CD4"/>
    <w:rsid w:val="002A430A"/>
    <w:rsid w:val="002B24A9"/>
    <w:rsid w:val="002C3713"/>
    <w:rsid w:val="002C6D08"/>
    <w:rsid w:val="002D3317"/>
    <w:rsid w:val="002D5E35"/>
    <w:rsid w:val="002E4F3E"/>
    <w:rsid w:val="00301077"/>
    <w:rsid w:val="00302F1E"/>
    <w:rsid w:val="00303D58"/>
    <w:rsid w:val="00304346"/>
    <w:rsid w:val="00326FD9"/>
    <w:rsid w:val="003352A8"/>
    <w:rsid w:val="00345B2C"/>
    <w:rsid w:val="003526D3"/>
    <w:rsid w:val="00354A1B"/>
    <w:rsid w:val="00356096"/>
    <w:rsid w:val="003679FC"/>
    <w:rsid w:val="00376BAA"/>
    <w:rsid w:val="00377C6D"/>
    <w:rsid w:val="00386877"/>
    <w:rsid w:val="00391E74"/>
    <w:rsid w:val="00393BB9"/>
    <w:rsid w:val="003A72CB"/>
    <w:rsid w:val="003B2011"/>
    <w:rsid w:val="003B339F"/>
    <w:rsid w:val="003C58BE"/>
    <w:rsid w:val="003D5075"/>
    <w:rsid w:val="003E0A7A"/>
    <w:rsid w:val="003E320D"/>
    <w:rsid w:val="003E3C5C"/>
    <w:rsid w:val="003F452B"/>
    <w:rsid w:val="003F704A"/>
    <w:rsid w:val="0040118E"/>
    <w:rsid w:val="00402C3C"/>
    <w:rsid w:val="004239E4"/>
    <w:rsid w:val="0044544D"/>
    <w:rsid w:val="004534B8"/>
    <w:rsid w:val="00453D4F"/>
    <w:rsid w:val="00455B09"/>
    <w:rsid w:val="004646FD"/>
    <w:rsid w:val="00465521"/>
    <w:rsid w:val="004662A1"/>
    <w:rsid w:val="00490B0A"/>
    <w:rsid w:val="00492012"/>
    <w:rsid w:val="00494CFD"/>
    <w:rsid w:val="004B7203"/>
    <w:rsid w:val="004B76AB"/>
    <w:rsid w:val="004C3057"/>
    <w:rsid w:val="004D16B2"/>
    <w:rsid w:val="004F0EA7"/>
    <w:rsid w:val="004F14CB"/>
    <w:rsid w:val="00505BDF"/>
    <w:rsid w:val="0051030B"/>
    <w:rsid w:val="0051080B"/>
    <w:rsid w:val="00512740"/>
    <w:rsid w:val="00526F08"/>
    <w:rsid w:val="005362FD"/>
    <w:rsid w:val="005447F9"/>
    <w:rsid w:val="0055068C"/>
    <w:rsid w:val="00562F2E"/>
    <w:rsid w:val="005743F9"/>
    <w:rsid w:val="00577A09"/>
    <w:rsid w:val="005850B2"/>
    <w:rsid w:val="005A09FA"/>
    <w:rsid w:val="005A1312"/>
    <w:rsid w:val="005C37CC"/>
    <w:rsid w:val="005D0801"/>
    <w:rsid w:val="005D0E8C"/>
    <w:rsid w:val="005D2009"/>
    <w:rsid w:val="005D5C47"/>
    <w:rsid w:val="005F3FDB"/>
    <w:rsid w:val="00605F2D"/>
    <w:rsid w:val="006073C4"/>
    <w:rsid w:val="00611762"/>
    <w:rsid w:val="00611B8F"/>
    <w:rsid w:val="0061639E"/>
    <w:rsid w:val="0063306B"/>
    <w:rsid w:val="006516AB"/>
    <w:rsid w:val="0065691A"/>
    <w:rsid w:val="00660E8C"/>
    <w:rsid w:val="006958F7"/>
    <w:rsid w:val="0069731C"/>
    <w:rsid w:val="006A343F"/>
    <w:rsid w:val="006A6176"/>
    <w:rsid w:val="006B6A04"/>
    <w:rsid w:val="006D1A85"/>
    <w:rsid w:val="006D5E8A"/>
    <w:rsid w:val="006F2515"/>
    <w:rsid w:val="00712EB6"/>
    <w:rsid w:val="0072507E"/>
    <w:rsid w:val="00736152"/>
    <w:rsid w:val="00741B84"/>
    <w:rsid w:val="00762FAA"/>
    <w:rsid w:val="00763596"/>
    <w:rsid w:val="00775529"/>
    <w:rsid w:val="007762A3"/>
    <w:rsid w:val="00781FFA"/>
    <w:rsid w:val="007835D7"/>
    <w:rsid w:val="00785456"/>
    <w:rsid w:val="00792320"/>
    <w:rsid w:val="007A080F"/>
    <w:rsid w:val="007A3057"/>
    <w:rsid w:val="007A3770"/>
    <w:rsid w:val="007A5BC3"/>
    <w:rsid w:val="007B45FC"/>
    <w:rsid w:val="007D4C9E"/>
    <w:rsid w:val="007E3F70"/>
    <w:rsid w:val="007F0F46"/>
    <w:rsid w:val="007F11CC"/>
    <w:rsid w:val="007F38C0"/>
    <w:rsid w:val="007F5D53"/>
    <w:rsid w:val="007F67FA"/>
    <w:rsid w:val="00803903"/>
    <w:rsid w:val="008120A4"/>
    <w:rsid w:val="008158F9"/>
    <w:rsid w:val="008165AF"/>
    <w:rsid w:val="00817D84"/>
    <w:rsid w:val="00834A1D"/>
    <w:rsid w:val="0084032D"/>
    <w:rsid w:val="008437AC"/>
    <w:rsid w:val="00850932"/>
    <w:rsid w:val="0085357D"/>
    <w:rsid w:val="00867B12"/>
    <w:rsid w:val="008700EA"/>
    <w:rsid w:val="008809CA"/>
    <w:rsid w:val="008852A4"/>
    <w:rsid w:val="00890C09"/>
    <w:rsid w:val="00897DFF"/>
    <w:rsid w:val="008A162D"/>
    <w:rsid w:val="008A1FF5"/>
    <w:rsid w:val="008A4C7F"/>
    <w:rsid w:val="008A503E"/>
    <w:rsid w:val="008C12AC"/>
    <w:rsid w:val="008C21E7"/>
    <w:rsid w:val="008C703F"/>
    <w:rsid w:val="008E4560"/>
    <w:rsid w:val="008F7EFD"/>
    <w:rsid w:val="0090036C"/>
    <w:rsid w:val="009005EA"/>
    <w:rsid w:val="009107D2"/>
    <w:rsid w:val="00922FF3"/>
    <w:rsid w:val="009346D0"/>
    <w:rsid w:val="009438CD"/>
    <w:rsid w:val="00952AAC"/>
    <w:rsid w:val="00960EF6"/>
    <w:rsid w:val="00961268"/>
    <w:rsid w:val="00964B3B"/>
    <w:rsid w:val="00972EF3"/>
    <w:rsid w:val="009736F5"/>
    <w:rsid w:val="0098343E"/>
    <w:rsid w:val="009C0491"/>
    <w:rsid w:val="009C3687"/>
    <w:rsid w:val="009C3ADA"/>
    <w:rsid w:val="009C41FD"/>
    <w:rsid w:val="009C4971"/>
    <w:rsid w:val="009C5E68"/>
    <w:rsid w:val="00A13775"/>
    <w:rsid w:val="00A17133"/>
    <w:rsid w:val="00A2088E"/>
    <w:rsid w:val="00A248D1"/>
    <w:rsid w:val="00A27B18"/>
    <w:rsid w:val="00A344BA"/>
    <w:rsid w:val="00A464D9"/>
    <w:rsid w:val="00A511C1"/>
    <w:rsid w:val="00A679AB"/>
    <w:rsid w:val="00A8382A"/>
    <w:rsid w:val="00A8390F"/>
    <w:rsid w:val="00A965E1"/>
    <w:rsid w:val="00AA094B"/>
    <w:rsid w:val="00AA5EA2"/>
    <w:rsid w:val="00AB03E4"/>
    <w:rsid w:val="00AB099D"/>
    <w:rsid w:val="00AD3581"/>
    <w:rsid w:val="00AD3ACE"/>
    <w:rsid w:val="00AE1846"/>
    <w:rsid w:val="00AE6A9C"/>
    <w:rsid w:val="00AF2F11"/>
    <w:rsid w:val="00B011AA"/>
    <w:rsid w:val="00B306EE"/>
    <w:rsid w:val="00B338B6"/>
    <w:rsid w:val="00B41C44"/>
    <w:rsid w:val="00B47BEF"/>
    <w:rsid w:val="00B52CD7"/>
    <w:rsid w:val="00B546AC"/>
    <w:rsid w:val="00B75305"/>
    <w:rsid w:val="00B86A90"/>
    <w:rsid w:val="00BA0D37"/>
    <w:rsid w:val="00BA272E"/>
    <w:rsid w:val="00BB0402"/>
    <w:rsid w:val="00BB330D"/>
    <w:rsid w:val="00BD4DAF"/>
    <w:rsid w:val="00BE11EE"/>
    <w:rsid w:val="00BF0DD4"/>
    <w:rsid w:val="00BF1D04"/>
    <w:rsid w:val="00BF3F4C"/>
    <w:rsid w:val="00C029F7"/>
    <w:rsid w:val="00C03012"/>
    <w:rsid w:val="00C15FA6"/>
    <w:rsid w:val="00C170B4"/>
    <w:rsid w:val="00C2719A"/>
    <w:rsid w:val="00C342F6"/>
    <w:rsid w:val="00C45FC8"/>
    <w:rsid w:val="00C47B74"/>
    <w:rsid w:val="00C54A5B"/>
    <w:rsid w:val="00C54B08"/>
    <w:rsid w:val="00C569BC"/>
    <w:rsid w:val="00C645FB"/>
    <w:rsid w:val="00C81751"/>
    <w:rsid w:val="00C84FA1"/>
    <w:rsid w:val="00C862BD"/>
    <w:rsid w:val="00C91412"/>
    <w:rsid w:val="00C94525"/>
    <w:rsid w:val="00C9634D"/>
    <w:rsid w:val="00CA28A9"/>
    <w:rsid w:val="00CD68AE"/>
    <w:rsid w:val="00CE39CB"/>
    <w:rsid w:val="00D01E8A"/>
    <w:rsid w:val="00D052CD"/>
    <w:rsid w:val="00D06FC7"/>
    <w:rsid w:val="00D14466"/>
    <w:rsid w:val="00D27A89"/>
    <w:rsid w:val="00D536A9"/>
    <w:rsid w:val="00D60451"/>
    <w:rsid w:val="00D646DE"/>
    <w:rsid w:val="00D648B2"/>
    <w:rsid w:val="00D76DA3"/>
    <w:rsid w:val="00D970CE"/>
    <w:rsid w:val="00DA3678"/>
    <w:rsid w:val="00DA74C1"/>
    <w:rsid w:val="00DB050A"/>
    <w:rsid w:val="00DC030E"/>
    <w:rsid w:val="00DC2CFE"/>
    <w:rsid w:val="00DC4E53"/>
    <w:rsid w:val="00DD01B7"/>
    <w:rsid w:val="00DD0889"/>
    <w:rsid w:val="00DD0F2B"/>
    <w:rsid w:val="00DF0770"/>
    <w:rsid w:val="00E14850"/>
    <w:rsid w:val="00E30E5E"/>
    <w:rsid w:val="00E310F4"/>
    <w:rsid w:val="00E46710"/>
    <w:rsid w:val="00E53581"/>
    <w:rsid w:val="00E66EC5"/>
    <w:rsid w:val="00E77E51"/>
    <w:rsid w:val="00E86329"/>
    <w:rsid w:val="00EB78A9"/>
    <w:rsid w:val="00EC76D0"/>
    <w:rsid w:val="00ED11F8"/>
    <w:rsid w:val="00EE7538"/>
    <w:rsid w:val="00EF41FA"/>
    <w:rsid w:val="00F047B3"/>
    <w:rsid w:val="00F1298F"/>
    <w:rsid w:val="00F16B47"/>
    <w:rsid w:val="00F439C0"/>
    <w:rsid w:val="00F5011B"/>
    <w:rsid w:val="00F57BB2"/>
    <w:rsid w:val="00F73C1B"/>
    <w:rsid w:val="00F774D7"/>
    <w:rsid w:val="00F914BB"/>
    <w:rsid w:val="00F93073"/>
    <w:rsid w:val="00FA2314"/>
    <w:rsid w:val="00FB090E"/>
    <w:rsid w:val="00FC45E2"/>
    <w:rsid w:val="00FE2BD1"/>
    <w:rsid w:val="00FE3794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FA32"/>
  <w15:chartTrackingRefBased/>
  <w15:docId w15:val="{B790A046-F5B0-4B00-9495-59BEEA3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5C"/>
  </w:style>
  <w:style w:type="paragraph" w:styleId="10">
    <w:name w:val="heading 1"/>
    <w:basedOn w:val="a"/>
    <w:next w:val="a"/>
    <w:link w:val="11"/>
    <w:uiPriority w:val="9"/>
    <w:qFormat/>
    <w:rsid w:val="00D27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uiPriority w:val="1"/>
    <w:qFormat/>
    <w:rsid w:val="00D27A89"/>
    <w:pPr>
      <w:numPr>
        <w:numId w:val="2"/>
      </w:numPr>
      <w:tabs>
        <w:tab w:val="left" w:pos="993"/>
      </w:tabs>
      <w:suppressAutoHyphens/>
      <w:spacing w:before="120" w:after="120" w:line="360" w:lineRule="auto"/>
      <w:ind w:left="709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"/>
    <w:uiPriority w:val="1"/>
    <w:rsid w:val="00D27A89"/>
    <w:rPr>
      <w:rFonts w:eastAsia="Times New Roman" w:cs="Times New Roman"/>
      <w:b/>
      <w:bCs/>
      <w:szCs w:val="28"/>
    </w:rPr>
  </w:style>
  <w:style w:type="character" w:customStyle="1" w:styleId="11">
    <w:name w:val="Заголовок 1 Знак"/>
    <w:basedOn w:val="a0"/>
    <w:link w:val="10"/>
    <w:uiPriority w:val="9"/>
    <w:rsid w:val="00D27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A83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A131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A1312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9C5E68"/>
    <w:pPr>
      <w:ind w:left="720"/>
      <w:contextualSpacing/>
    </w:pPr>
  </w:style>
  <w:style w:type="paragraph" w:customStyle="1" w:styleId="headertext">
    <w:name w:val="headertext"/>
    <w:basedOn w:val="a"/>
    <w:rsid w:val="00036E4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7E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F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63306B"/>
  </w:style>
  <w:style w:type="character" w:customStyle="1" w:styleId="80">
    <w:name w:val="Заголовок 8 Знак"/>
    <w:basedOn w:val="a0"/>
    <w:link w:val="8"/>
    <w:uiPriority w:val="99"/>
    <w:rsid w:val="00423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0">
    <w:name w:val="Style10"/>
    <w:basedOn w:val="a"/>
    <w:uiPriority w:val="99"/>
    <w:rsid w:val="008165AF"/>
    <w:pPr>
      <w:widowControl w:val="0"/>
      <w:autoSpaceDE w:val="0"/>
      <w:autoSpaceDN w:val="0"/>
      <w:adjustRightInd w:val="0"/>
      <w:spacing w:line="277" w:lineRule="exact"/>
      <w:ind w:firstLine="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165AF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3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E5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D1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Цветовое выделение"/>
    <w:rsid w:val="004D16B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 Александр Анатольевич</dc:creator>
  <cp:keywords/>
  <dc:description/>
  <cp:lastModifiedBy>Лариса Доценко</cp:lastModifiedBy>
  <cp:revision>5</cp:revision>
  <cp:lastPrinted>2020-02-03T10:01:00Z</cp:lastPrinted>
  <dcterms:created xsi:type="dcterms:W3CDTF">2023-01-18T12:11:00Z</dcterms:created>
  <dcterms:modified xsi:type="dcterms:W3CDTF">2023-02-02T07:28:00Z</dcterms:modified>
</cp:coreProperties>
</file>