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9016FB" w:rsidRDefault="0014364A" w:rsidP="009016FB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9016FB">
              <w:rPr>
                <w:rFonts w:cs="Times New Roman"/>
                <w:b/>
                <w:lang w:eastAsia="en-US"/>
              </w:rPr>
              <w:t xml:space="preserve"> </w:t>
            </w:r>
            <w:r w:rsidR="00FA2E15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407833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9016FB" w:rsidP="009016FB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>АТОМНОЙ ОТРАСЛИ  «</w:t>
            </w:r>
            <w:r w:rsidR="0014364A" w:rsidRPr="00022EA1">
              <w:rPr>
                <w:rFonts w:cs="Times New Roman"/>
                <w:b/>
                <w:lang w:eastAsia="en-US"/>
              </w:rPr>
              <w:t>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9016FB" w:rsidRPr="009016FB" w:rsidRDefault="009016FB" w:rsidP="009016FB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0437DE" w:rsidRDefault="000437DE" w:rsidP="000437DE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0437DE" w:rsidRDefault="000437DE" w:rsidP="000437DE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0437DE" w:rsidRPr="00C304DC" w:rsidRDefault="000437DE" w:rsidP="000437DE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0437DE" w:rsidRDefault="00B24D1D" w:rsidP="000437DE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F075FB">
        <w:rPr>
          <w:rFonts w:eastAsia="Calibri" w:cs="Times New Roman"/>
          <w:color w:val="auto"/>
          <w:sz w:val="28"/>
          <w:szCs w:val="28"/>
        </w:rPr>
        <w:t xml:space="preserve"> № 52</w:t>
      </w:r>
      <w:r w:rsidR="000437DE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D31833" w:rsidRDefault="0020286A" w:rsidP="000437DE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0437DE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D31833">
        <w:rPr>
          <w:rFonts w:eastAsia="Calibri" w:cs="Times New Roman"/>
          <w:color w:val="auto"/>
          <w:sz w:val="28"/>
          <w:szCs w:val="28"/>
        </w:rPr>
        <w:t>,</w:t>
      </w:r>
    </w:p>
    <w:p w:rsidR="00D31833" w:rsidRPr="00D31833" w:rsidRDefault="000437DE" w:rsidP="00D3183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D31833" w:rsidRPr="00D31833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D31833" w:rsidRPr="00D31833" w:rsidRDefault="00D31833" w:rsidP="00D3183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D31833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0437DE" w:rsidRPr="00C304DC" w:rsidRDefault="00D31833" w:rsidP="00D3183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D31833">
        <w:rPr>
          <w:rFonts w:eastAsia="Calibri" w:cs="Times New Roman"/>
          <w:color w:val="auto"/>
          <w:sz w:val="28"/>
          <w:szCs w:val="28"/>
        </w:rPr>
        <w:t>Протокол №</w:t>
      </w:r>
      <w:r w:rsidR="00916A15">
        <w:rPr>
          <w:rFonts w:eastAsia="Calibri" w:cs="Times New Roman"/>
          <w:color w:val="auto"/>
          <w:sz w:val="28"/>
          <w:szCs w:val="28"/>
        </w:rPr>
        <w:t xml:space="preserve">09/04-2018 </w:t>
      </w:r>
      <w:r w:rsidRPr="00D31833">
        <w:rPr>
          <w:rFonts w:eastAsia="Calibri" w:cs="Times New Roman"/>
          <w:color w:val="auto"/>
          <w:sz w:val="28"/>
          <w:szCs w:val="28"/>
        </w:rPr>
        <w:t xml:space="preserve">от </w:t>
      </w:r>
      <w:r w:rsidR="00916A15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Pr="00D31833">
        <w:rPr>
          <w:rFonts w:eastAsia="Calibri" w:cs="Times New Roman"/>
          <w:color w:val="auto"/>
          <w:sz w:val="28"/>
          <w:szCs w:val="28"/>
        </w:rPr>
        <w:t>2018 г.</w:t>
      </w:r>
    </w:p>
    <w:p w:rsidR="00FA2E15" w:rsidRDefault="00FA2E15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9016FB" w:rsidRDefault="009016FB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9016FB" w:rsidRPr="0064119D" w:rsidRDefault="009016FB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016FB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016F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7D3DE9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ПРОРАБ</w:t>
      </w:r>
    </w:p>
    <w:p w:rsidR="00E563DB" w:rsidRDefault="00E563DB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016FB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9016F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:rsidR="00490B5E" w:rsidRPr="00D92FB3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F0390B">
        <w:rPr>
          <w:rFonts w:ascii="Times New Roman" w:hAnsi="Times New Roman" w:cs="Times New Roman"/>
          <w:smallCaps/>
          <w:color w:val="auto"/>
          <w:sz w:val="28"/>
          <w:szCs w:val="28"/>
        </w:rPr>
        <w:t>ЭЛЕКТРОМОНТАЖНЫЕ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9016FB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9016FB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КС-С-016-2017</w:t>
      </w:r>
    </w:p>
    <w:p w:rsidR="0055041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016FB" w:rsidRDefault="009016FB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B24D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6AC0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B24D1D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FA2E15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916A15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916A15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F0390B">
        <w:rPr>
          <w:sz w:val="28"/>
          <w:szCs w:val="28"/>
        </w:rPr>
        <w:t>электромонтажных</w:t>
      </w:r>
      <w:r w:rsidR="00490B5E">
        <w:rPr>
          <w:sz w:val="28"/>
          <w:szCs w:val="28"/>
        </w:rPr>
        <w:t xml:space="preserve">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F0390B">
        <w:rPr>
          <w:sz w:val="28"/>
          <w:szCs w:val="28"/>
        </w:rPr>
        <w:t>электромонтажных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FA2E15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1F5177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работ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1F5177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FA2E15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475E">
        <w:rPr>
          <w:rFonts w:ascii="Times New Roman" w:hAnsi="Times New Roman" w:cs="Times New Roman"/>
          <w:b/>
          <w:color w:val="auto"/>
          <w:sz w:val="28"/>
          <w:szCs w:val="28"/>
        </w:rPr>
        <w:t>прораба 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390B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производства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Pr="000C435E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0C435E" w:rsidRPr="000C435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производству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вверенном объекте (участке), его материально-техническое обеспечение, оперативное управление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</w:t>
      </w:r>
      <w:r w:rsidR="00F0390B">
        <w:rPr>
          <w:rFonts w:ascii="Times New Roman" w:hAnsi="Times New Roman" w:cs="Times New Roman"/>
          <w:sz w:val="28"/>
          <w:szCs w:val="28"/>
        </w:rPr>
        <w:t>ми</w:t>
      </w:r>
      <w:r w:rsidR="00E62CC7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работами, контроль качества выполняемых работ, сдача завершенных объемов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повышение эффективности производственно-хозяйственной деятельности вверенного участка, обеспечение безопасности при выполнении </w:t>
      </w:r>
      <w:r w:rsidR="00F0390B" w:rsidRPr="00F0390B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объекте (участке производства работ), руководство работниками при выполнении работ на </w:t>
      </w:r>
      <w:r w:rsidR="000C435E" w:rsidRPr="001B254E">
        <w:rPr>
          <w:rFonts w:ascii="Times New Roman" w:hAnsi="Times New Roman" w:cs="Times New Roman"/>
          <w:color w:val="auto"/>
          <w:sz w:val="28"/>
          <w:szCs w:val="28"/>
        </w:rPr>
        <w:t>особо опас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C435E">
        <w:rPr>
          <w:rFonts w:ascii="Times New Roman" w:hAnsi="Times New Roman" w:cs="Times New Roman"/>
          <w:color w:val="auto"/>
          <w:sz w:val="28"/>
          <w:szCs w:val="28"/>
        </w:rPr>
        <w:t>объектах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строительства.</w:t>
      </w:r>
    </w:p>
    <w:p w:rsidR="00EF722A" w:rsidRPr="001F5177" w:rsidRDefault="00EF722A" w:rsidP="001F5177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517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Трудовые функции</w:t>
      </w:r>
      <w:r w:rsidR="006A60CC" w:rsidRPr="001F51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1F51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требования к знаниям и умениям </w:t>
      </w:r>
      <w:r w:rsidR="001F5177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1F517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0390B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0C43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к производству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0C43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 </w:t>
            </w:r>
          </w:p>
        </w:tc>
      </w:tr>
      <w:tr w:rsidR="006A60CC" w:rsidTr="00B36B3F">
        <w:tc>
          <w:tcPr>
            <w:tcW w:w="4926" w:type="dxa"/>
          </w:tcPr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1A0197" w:rsidRPr="002F63EF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нормативных правовых актов и нормативных технических документов к составу, содержанию и оформлению проектной документации.</w:t>
            </w:r>
          </w:p>
          <w:p w:rsidR="001A0197" w:rsidRDefault="001A0197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производства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при сооружении </w:t>
            </w: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</w:t>
            </w:r>
            <w:r w:rsidRPr="001B25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ных, технически сложных и уникальных объектов.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Состав и порядок оформления документов для оформления разрешений и допусков для производства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на объекте капитального строительства (вверенном участке производства работ).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состав временных сооружений и порядок обустройства и подготовки строительной площадки объекта капитального строительства (временные коммуникации, временные бытовые помещения, площадки для стоянки строительной техники, схемы движения транспорта, места хранения строительных материалов, изделий, конструкций, комплектующих).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Способы и методы планирования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9016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выполняющих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</w:t>
            </w:r>
            <w:r>
              <w:rPr>
                <w:rFonts w:ascii="Times New Roman" w:hAnsi="Times New Roman"/>
                <w:sz w:val="28"/>
                <w:szCs w:val="28"/>
              </w:rPr>
              <w:t>е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F0390B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F0390B"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F0390B" w:rsidRDefault="00F0390B" w:rsidP="00F0390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внутренних и наружных сетей электроснабжения и оборудования, на монтаж основного и вспомогательного электрооборудования, КРУ, КРУЭ, ОРУ, трансформаторных подстанций, кабельных сетей. </w:t>
            </w:r>
          </w:p>
          <w:p w:rsidR="00F0390B" w:rsidRDefault="00F0390B" w:rsidP="00F0390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производственной организационно-технической документации, разрабатываемой электромонтажной организацией. </w:t>
            </w:r>
          </w:p>
          <w:p w:rsidR="00F0390B" w:rsidRDefault="00F0390B" w:rsidP="00F0390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электрооборудования ОРУ, правила технологического процесса монтажа высоковольтного оборудования, кабеля, заземляющего устройства.</w:t>
            </w:r>
          </w:p>
          <w:p w:rsidR="00F0390B" w:rsidRDefault="00F0390B" w:rsidP="00F0390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оборудования КРУЭ, правила технологического процесса монтажа КРУЭ.</w:t>
            </w:r>
          </w:p>
          <w:p w:rsidR="00560104" w:rsidRDefault="00F0390B" w:rsidP="00F0390B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кабельных изделий, общие требования для кабелей и специальные требования для кабелей, применяемых на особо опасных, технически сложных и уникальных объектах капитального строительства.</w:t>
            </w:r>
          </w:p>
        </w:tc>
        <w:tc>
          <w:tcPr>
            <w:tcW w:w="4927" w:type="dxa"/>
          </w:tcPr>
          <w:p w:rsidR="001A0197" w:rsidRDefault="001A0197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контроль проектной документации по сооружаемому объекту капитального строительства.</w:t>
            </w:r>
          </w:p>
          <w:p w:rsidR="001A0197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Оформлять разрешения и допуски для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026E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D201BD" w:rsidRDefault="00D201BD" w:rsidP="00D201B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Анализировать имеющуюся информацию по объектам, зданиями и сооружениям на участке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и согласовывать календарные планы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подготовку и обеспечивать оснащение участка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560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оборудованием, материалами, приборами, инструментами, приспособлениями.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560104" w:rsidRPr="00D2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1BD">
              <w:rPr>
                <w:rFonts w:ascii="Times New Roman" w:hAnsi="Times New Roman"/>
                <w:sz w:val="28"/>
                <w:szCs w:val="28"/>
              </w:rPr>
              <w:t>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производственных заданий и календарных планов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D201BD">
              <w:rPr>
                <w:rFonts w:ascii="Times New Roman" w:hAnsi="Times New Roman"/>
                <w:sz w:val="28"/>
                <w:szCs w:val="28"/>
              </w:rPr>
              <w:t xml:space="preserve"> работ нормативным требованиям к персоналу и материально-техническим ресурсам.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  <w:r w:rsidRPr="00D20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плана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026E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на вверенном участке.</w:t>
            </w:r>
          </w:p>
          <w:p w:rsidR="00026EB2" w:rsidRDefault="00026EB2" w:rsidP="00026EB2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Разрабатывать производственную организационно-техническую документацию на электромонтажные работы.</w:t>
            </w:r>
          </w:p>
          <w:p w:rsidR="00026EB2" w:rsidRDefault="00026EB2" w:rsidP="00026EB2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подготовке участка к</w:t>
            </w:r>
            <w:r w:rsidRPr="00C21E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монтажу электрооборудования ОРУ, </w:t>
            </w:r>
            <w:r>
              <w:rPr>
                <w:rFonts w:ascii="Times New Roman" w:hAnsi="Times New Roman"/>
                <w:sz w:val="28"/>
                <w:szCs w:val="28"/>
              </w:rPr>
              <w:t>высоковольтного оборудования, кабеля, заземляющего устройства.</w:t>
            </w:r>
          </w:p>
          <w:p w:rsidR="00560104" w:rsidRPr="00665194" w:rsidRDefault="00026EB2" w:rsidP="00026E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подготовке участка к монтажу оборудования КРУЭ и контроль соблюдения технологического процесса монтажа КРУЭ.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1E475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Материально-техническое обеспечение </w:t>
            </w:r>
            <w:r w:rsidR="001E47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участка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</w:t>
            </w:r>
          </w:p>
        </w:tc>
      </w:tr>
      <w:tr w:rsidR="006A60CC" w:rsidTr="00B36B3F">
        <w:tc>
          <w:tcPr>
            <w:tcW w:w="4926" w:type="dxa"/>
          </w:tcPr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материалов, изделий и конструкций.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основных строительных машин, механизмов, энергетических установок, транспортных средств и другой техники, применяемой при выполнении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приемки и документального оформления материальных ценностей.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Методы визуального и инструментального контроля качества и объемов (количества)</w:t>
            </w:r>
            <w:r w:rsidRPr="002F63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страхования складов и складского имущества.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устаревание).</w:t>
            </w:r>
          </w:p>
          <w:p w:rsidR="00940FD7" w:rsidRDefault="00940FD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(ведомости расхода материалов) по использованию материальных ценностей.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7866FC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940FD7" w:rsidRPr="005C63B3" w:rsidRDefault="00940FD7" w:rsidP="00940FD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  <w:p w:rsidR="00560104" w:rsidRPr="002F63EF" w:rsidRDefault="00560104" w:rsidP="00940FD7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расходования средств на материально-техническое обеспечение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номенклатур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осуществл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расчет объем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(количества)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026EB2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Р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эксплуатации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производственными заданиями и календарными планами производства 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требованиями календарных планов и графиков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940FD7" w:rsidRPr="002F6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ценностей).</w:t>
            </w:r>
          </w:p>
          <w:p w:rsidR="00B36B3F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Согласов</w:t>
            </w:r>
            <w:r w:rsidR="007E62C2" w:rsidRPr="002F63EF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5601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Pr="002F63EF" w:rsidRDefault="007E62C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>одготовк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FB1ABB" w:rsidRPr="002F6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работ нормативным требованиям к трудовым и материально-техническим ресурсам.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proofErr w:type="gramStart"/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proofErr w:type="gramEnd"/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940FD7" w:rsidRPr="007E62C2" w:rsidRDefault="007866FC" w:rsidP="00940FD7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940FD7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1E475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электромонтажными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работами</w:t>
            </w:r>
            <w:r w:rsidR="0013320D" w:rsidRPr="000C449C">
              <w:rPr>
                <w:rFonts w:ascii="Times New Roman" w:hAnsi="Times New Roman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среднесрочного и оперативного планирования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технологии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осуществления хозяйственных и финансовых взаимоотношений с заказчиками и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и частные разрешения Ростехнадзора на проведение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940FD7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задачи структурных подразделений, порядок их взаимодействия на этапах </w:t>
            </w:r>
            <w:r w:rsidR="00940FD7">
              <w:rPr>
                <w:rFonts w:ascii="Times New Roman" w:hAnsi="Times New Roman"/>
                <w:sz w:val="28"/>
                <w:szCs w:val="28"/>
              </w:rPr>
              <w:t>при производстве электромонтажных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:rsidR="006C45ED" w:rsidRPr="0079087E" w:rsidRDefault="00953BF3" w:rsidP="00953BF3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приемочный контроль.</w:t>
            </w:r>
          </w:p>
        </w:tc>
        <w:tc>
          <w:tcPr>
            <w:tcW w:w="4927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Контроль соблюдения технологии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Выработка и реализация мер по устранению отклонений от технологических требований к производству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Разрабатывать и контролировать выполнение календарных планов и графиков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виды и сложность, рассчитывать объемы строительных работ и производственных заданий  в соответствии с имеющимися материально-техническими и иными ресурсами, специализацией подрядных организаций, специализацией и квалификацией бригад, звеньев и отдельных работников.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Определять соответствие технологии и результатов осуществляемых видов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(журналы производства работ, табели учета рабочего времени, акты выполненных работ).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Определение видов и уровня сложности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940FD7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940FD7" w:rsidRPr="003D48C8" w:rsidRDefault="00940FD7" w:rsidP="00940FD7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:rsidR="00953BF3" w:rsidRPr="0079087E" w:rsidRDefault="00953BF3" w:rsidP="00940FD7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научный подход к строительству.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C45ED" w:rsidP="001E475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 качества производства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  <w:r w:rsidR="0013320D"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строительстве.</w:t>
            </w:r>
          </w:p>
          <w:p w:rsid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</w:t>
            </w:r>
            <w:r w:rsidR="002B7D1C" w:rsidRPr="00E90973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="00515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79087E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порядку приемки скрытых работ и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законченных электромонтажных работ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, влияющих на безопасность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и средства инструментального контроля качества результатов производства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Схемы операционного контроля качества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E2DC1" w:rsidRDefault="00AE2DC1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Методы, средства обнаружения и оперативного устранения недоделок и дефектов результатов производства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(применение альтернативных методов работы, инструментов, материалов и комплектующих).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</w:t>
            </w:r>
            <w:r w:rsidR="002B7D1C">
              <w:rPr>
                <w:rFonts w:ascii="Times New Roman" w:hAnsi="Times New Roman"/>
                <w:sz w:val="28"/>
                <w:szCs w:val="28"/>
              </w:rPr>
              <w:t xml:space="preserve">четности по контролю качества </w:t>
            </w:r>
            <w:r w:rsidR="0051561A" w:rsidRPr="00F0390B">
              <w:rPr>
                <w:rFonts w:ascii="Times New Roman" w:hAnsi="Times New Roman" w:cs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1561A" w:rsidRPr="00E90973" w:rsidRDefault="0051561A" w:rsidP="0051561A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результатов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монтажа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и вспомогательного электрооборудования, КРУ, КРУЭ, ОРУ, трансформаторных подстанций, кабельных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оборудования наружных и внутренних сетей электроснабжения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, предусмотренные действующими нормативами по приемке </w:t>
            </w:r>
            <w:r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2B7D1C" w:rsidRPr="00E90973" w:rsidRDefault="002B7D1C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задачи служб техническо</w:t>
            </w:r>
            <w:r w:rsidR="007D4929">
              <w:rPr>
                <w:rFonts w:ascii="Times New Roman" w:hAnsi="Times New Roman"/>
                <w:sz w:val="28"/>
                <w:szCs w:val="28"/>
              </w:rPr>
              <w:t>го контроля, авторского надзора,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929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аводов-изготовителей </w:t>
            </w:r>
            <w:r w:rsidR="0051561A">
              <w:rPr>
                <w:rFonts w:ascii="Times New Roman" w:hAnsi="Times New Roman"/>
                <w:sz w:val="28"/>
                <w:szCs w:val="28"/>
              </w:rPr>
              <w:t xml:space="preserve">электрооборудования и электротехнических изделий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 и государственных надзорных органов. </w:t>
            </w:r>
          </w:p>
          <w:p w:rsidR="006C45ED" w:rsidRPr="0079087E" w:rsidRDefault="0051561A" w:rsidP="0051561A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Виды и цели контроля качества электромонтажных работ.</w:t>
            </w:r>
          </w:p>
        </w:tc>
        <w:tc>
          <w:tcPr>
            <w:tcW w:w="4927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Операционный контроль отдельных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процессов и (или) производственных операций.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Контроль соответствия положений элементов, конструкций и частей объекта капитального строительства (строения, сооружения),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24AEF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Выявление причин отклонений результатов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мер, направленных на устранение </w:t>
            </w:r>
            <w:proofErr w:type="gramStart"/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причин возникновения выявленных отклонений результатов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proofErr w:type="gramEnd"/>
            <w:r w:rsidRPr="0079087E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Приемочный контроль законченных видов и этапов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(элементов, конструкций и частей здания (строения, сооружения)</w:t>
            </w:r>
            <w:proofErr w:type="gramEnd"/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Осуществлять визуальный и инструментальный контроль качества результатов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="00824AEF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визуальный и инструментальный контроль положений элементов, конструкций и частей объекта капитального строительства (строения, сооружения).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Осуществлять сравнительный анализ соответствия данных текущего контроля качества результатов производства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Устанавливать причины возникновения отклонений результатов производства </w:t>
            </w:r>
            <w:r w:rsidR="0051561A">
              <w:rPr>
                <w:rFonts w:ascii="Times New Roman" w:hAnsi="Times New Roman"/>
                <w:sz w:val="28"/>
                <w:szCs w:val="28"/>
              </w:rPr>
              <w:t>электромонтажных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 технической, технологической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конструкций).</w:t>
            </w:r>
          </w:p>
          <w:p w:rsidR="0051561A" w:rsidRDefault="0051561A" w:rsidP="0051561A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систем, сетей и электрооборудования, актов об окончании монтажа.</w:t>
            </w:r>
          </w:p>
          <w:p w:rsidR="00824AEF" w:rsidRPr="0079087E" w:rsidRDefault="0051561A" w:rsidP="0051561A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схемы операционного контроля качества (СОКК) выполняемых электромонтажных работ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1E475E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результатов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к сдаче заказчику</w:t>
            </w:r>
          </w:p>
        </w:tc>
      </w:tr>
      <w:tr w:rsidR="00C456B0" w:rsidTr="00B36B3F">
        <w:tc>
          <w:tcPr>
            <w:tcW w:w="4926" w:type="dxa"/>
          </w:tcPr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Состав работ по консервации незавершенного объекта капитального строительства и порядок их документального оформления.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приемки-сдачи результатов строительных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Приведение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условиям договора строительного подряда (чистота, отсутствие излишков материалов, техническое состояние).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результатов строительных работ и исполнительно-технической документации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выполненным этапам и комплексам строительных 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1E475E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F039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Методы технико-экономического анализа производственно-хозяйственной деятельности при производстве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электромонтажных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BD70D0" w:rsidRPr="00BD70D0" w:rsidRDefault="00BD70D0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факторы повышения эффективности производства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электромонтажных</w:t>
            </w:r>
            <w:r w:rsidR="002E74DA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Методы и средства организационной и технологической оптимизации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Перспективные организационные, технологические и технические решения в области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C456B0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показателей эффективности производственно-хозяйственной деятельности.</w:t>
            </w: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:rsidR="00E85A5D" w:rsidRPr="00BD70D0" w:rsidRDefault="00E85A5D" w:rsidP="00E90973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Оптимизация использования материально-технических и иных ресурсов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электромонтажных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работ, снижение непроизводственных издержек.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Повышение уровня механизации и автоматизации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работ, внедрение новой техники.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Рационализация методов и форм организации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Технико-экономический анализ результатов мероприятий повышения эффективности производственно-хозяйственной деятельности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при производстве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на объекте капитального строительства</w:t>
            </w:r>
            <w:r w:rsidR="009016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производственно-хозяйственной деятельности.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электромонтажных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1E475E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="00BC7801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Основные санитарные правила и нормы, применяемые при производстве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методы их минимизации и предотвращения.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охраны труда, пожарной безопасности и охраны окружающей среды.</w:t>
            </w:r>
          </w:p>
          <w:p w:rsidR="004A7D27" w:rsidRPr="00BD70D0" w:rsidRDefault="00BC780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факторы пожара, проявляющиеся на пожаре, маркировка кабеля по показателям пожарной безопасности.</w:t>
            </w:r>
          </w:p>
          <w:p w:rsidR="00BC7801" w:rsidRDefault="00BC7801" w:rsidP="00BC780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Приведение строительной площадки, участков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рабочих мест в соответствие с правилами по охране труда, требованиями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на объекте капитального строительства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правил по охране труда, требований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Подготовка участков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="00B44F02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работ и рабочих мест для проведения </w:t>
            </w:r>
            <w:r w:rsidRPr="00BD70D0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Определять вредные и (или) опасные факторы воздействия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="00BC7801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работ, использования строительной техники  на работников и окружающую среду.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строительной площадки (ограждение строительной площадки, ограждение или обозначение опасных зон, освещение, обеспечение средствами пожаротушения, аварийной связи и сигнализации).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необходимого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обеспечения работников бытовыми и санитарно-гигиеническими помещениями.</w:t>
            </w:r>
          </w:p>
          <w:p w:rsidR="00E85A5D" w:rsidRDefault="004A7D27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Оформлять документацию по исполнению </w:t>
            </w: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 и пожарной безопасности, журнал оперативного контроля состояния охраны труда, журнал осмотра оборудования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грузоподъемных и грузозахватных приспособлений, электросварочных и газосварочных агрегатов, электроинструмента).</w:t>
            </w:r>
          </w:p>
          <w:p w:rsidR="00BC7801" w:rsidRPr="00BD70D0" w:rsidRDefault="00BC780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применения кабелей в соответствии с показателями пожарной безопасности.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1E475E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E475E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</w:t>
            </w:r>
            <w:r w:rsidR="00F0390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электромонтажных</w:t>
            </w:r>
            <w:r w:rsidR="00E62C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Методики расчета потребности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инструкции, трудовые договоры.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 и в трудовом коллективе.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BE3409" w:rsidRPr="00BD70D0" w:rsidRDefault="00BE3409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="00EF1188" w:rsidRPr="00BD70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работ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на объекте капитального строительства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Расстановка работников на строительстве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 по рабочим местам, участкам мастеров, бригадам и звеньям.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работниками правил внутреннего трудового распорядка.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работников на участке производства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расчет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однотипных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Определять оптимальную структуру распределения работников для выполнения календарных планов </w:t>
            </w:r>
            <w:r w:rsidR="00BC7801">
              <w:rPr>
                <w:rFonts w:ascii="Times New Roman" w:hAnsi="Times New Roman"/>
                <w:spacing w:val="-4"/>
                <w:sz w:val="28"/>
                <w:szCs w:val="28"/>
              </w:rPr>
              <w:t>электромонтажных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BD70D0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Вносить предложения о мерах поощрения и взыскания работников.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анализ профессиональной квалификации работников и определять недостающие компетенции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280A" w:rsidRPr="0022280A" w:rsidRDefault="0022280A" w:rsidP="00FA2E1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FA2E15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0D0">
        <w:rPr>
          <w:rFonts w:ascii="Times New Roman" w:hAnsi="Times New Roman" w:cs="Times New Roman"/>
          <w:b/>
          <w:color w:val="auto"/>
          <w:sz w:val="28"/>
          <w:szCs w:val="28"/>
        </w:rPr>
        <w:t>прораба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</w:t>
      </w:r>
      <w:r w:rsidR="009016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деятельности:</w:t>
      </w:r>
      <w:r w:rsidR="00FA2E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390B" w:rsidRPr="00F0390B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электромонтажны</w:t>
      </w:r>
      <w:r w:rsidR="00F0390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B60A0D" w:rsidRPr="00C02353" w:rsidRDefault="00B60A0D" w:rsidP="00B60A0D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- среднее профессиональное образование –  программы подготовки специалистов среднего звена</w:t>
      </w:r>
      <w:r w:rsidRPr="00C02353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в соответствии с приложением к квалификационному стандарту или высшее образование </w:t>
      </w:r>
      <w:r w:rsidR="00916A15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соответствующего профиля, </w:t>
      </w:r>
      <w:r w:rsidRPr="00C0235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916A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2353">
        <w:rPr>
          <w:rFonts w:ascii="Times New Roman" w:hAnsi="Times New Roman" w:cs="Times New Roman"/>
          <w:sz w:val="28"/>
          <w:szCs w:val="28"/>
        </w:rPr>
        <w:t>к квалификационному стандарту</w:t>
      </w:r>
      <w:r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</w:t>
      </w:r>
      <w:r w:rsidR="00F0390B">
        <w:rPr>
          <w:rFonts w:ascii="Times New Roman" w:hAnsi="Times New Roman"/>
          <w:sz w:val="28"/>
          <w:szCs w:val="28"/>
        </w:rPr>
        <w:t>, электроэнергетики</w:t>
      </w:r>
      <w:r w:rsidRPr="003D3A50">
        <w:rPr>
          <w:rFonts w:ascii="Times New Roman" w:hAnsi="Times New Roman"/>
          <w:sz w:val="28"/>
          <w:szCs w:val="28"/>
        </w:rPr>
        <w:t xml:space="preserve"> не реже одного раза в </w:t>
      </w:r>
      <w:r w:rsidR="00916A15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1F5177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9675A" w:rsidRPr="00E9675A" w:rsidRDefault="00E9675A" w:rsidP="001F5177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 xml:space="preserve">- для высшего образования по </w:t>
      </w:r>
      <w:r w:rsidR="00916A15">
        <w:rPr>
          <w:sz w:val="28"/>
          <w:szCs w:val="28"/>
        </w:rPr>
        <w:t xml:space="preserve">специальности или направлению подготовки в области строительства, </w:t>
      </w:r>
      <w:r w:rsidR="00F0390B">
        <w:rPr>
          <w:sz w:val="28"/>
          <w:szCs w:val="28"/>
        </w:rPr>
        <w:t>электроэнергетики</w:t>
      </w:r>
      <w:r w:rsidRPr="00E9675A">
        <w:rPr>
          <w:sz w:val="28"/>
          <w:szCs w:val="28"/>
        </w:rPr>
        <w:t xml:space="preserve"> – опыт работы по </w:t>
      </w:r>
      <w:r w:rsidR="00916A15">
        <w:rPr>
          <w:sz w:val="28"/>
          <w:szCs w:val="28"/>
        </w:rPr>
        <w:t>специальности</w:t>
      </w:r>
      <w:r w:rsidRPr="00E9675A">
        <w:rPr>
          <w:sz w:val="28"/>
          <w:szCs w:val="28"/>
        </w:rPr>
        <w:t xml:space="preserve"> не менее </w:t>
      </w:r>
      <w:r w:rsidR="00916A15">
        <w:rPr>
          <w:sz w:val="28"/>
          <w:szCs w:val="28"/>
        </w:rPr>
        <w:t>5</w:t>
      </w:r>
      <w:r w:rsidRPr="00E9675A">
        <w:rPr>
          <w:sz w:val="28"/>
          <w:szCs w:val="28"/>
        </w:rPr>
        <w:t xml:space="preserve"> лет; </w:t>
      </w:r>
    </w:p>
    <w:p w:rsidR="00E9675A" w:rsidRPr="00E9675A" w:rsidRDefault="00E9675A" w:rsidP="001F5177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>- для непрофильного высшего образования и дополнительного профессионального образования в форме профессиональной переподготовки с присвоением дополнительной квалификации по направлению профессиональной деятельности в области строительства</w:t>
      </w:r>
      <w:r w:rsidR="00F0390B">
        <w:rPr>
          <w:sz w:val="28"/>
          <w:szCs w:val="28"/>
        </w:rPr>
        <w:t>, электроэнергетики</w:t>
      </w:r>
      <w:r w:rsidRPr="00E9675A">
        <w:rPr>
          <w:sz w:val="28"/>
          <w:szCs w:val="28"/>
        </w:rPr>
        <w:t xml:space="preserve"> – опыт работы по направлению профессиональной деятельности не менее </w:t>
      </w:r>
      <w:r w:rsidR="001F5177">
        <w:rPr>
          <w:sz w:val="28"/>
          <w:szCs w:val="28"/>
        </w:rPr>
        <w:t xml:space="preserve">пяти </w:t>
      </w:r>
      <w:r w:rsidRPr="00E9675A">
        <w:rPr>
          <w:sz w:val="28"/>
          <w:szCs w:val="28"/>
        </w:rPr>
        <w:t>лет;</w:t>
      </w:r>
    </w:p>
    <w:p w:rsidR="00E9675A" w:rsidRPr="00E9675A" w:rsidRDefault="00E9675A" w:rsidP="001F51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675A">
        <w:rPr>
          <w:rFonts w:ascii="Times New Roman" w:hAnsi="Times New Roman"/>
          <w:sz w:val="28"/>
          <w:szCs w:val="28"/>
        </w:rPr>
        <w:t>- для среднего профессионального образования по профилю профессиональной деятельности в области строительства</w:t>
      </w:r>
      <w:r w:rsidR="00F0390B">
        <w:rPr>
          <w:rFonts w:ascii="Times New Roman" w:hAnsi="Times New Roman"/>
          <w:sz w:val="28"/>
          <w:szCs w:val="28"/>
        </w:rPr>
        <w:t>, электроэнергетики</w:t>
      </w:r>
      <w:r w:rsidRPr="00E9675A">
        <w:rPr>
          <w:rFonts w:ascii="Times New Roman" w:hAnsi="Times New Roman"/>
          <w:sz w:val="28"/>
          <w:szCs w:val="28"/>
        </w:rPr>
        <w:t xml:space="preserve"> – опыт работы по направлению профессиональной деятельности не менее </w:t>
      </w:r>
      <w:r w:rsidR="00916A15">
        <w:rPr>
          <w:rFonts w:ascii="Times New Roman" w:hAnsi="Times New Roman"/>
          <w:sz w:val="28"/>
          <w:szCs w:val="28"/>
        </w:rPr>
        <w:t xml:space="preserve">трех </w:t>
      </w:r>
      <w:r w:rsidRPr="00E9675A">
        <w:rPr>
          <w:rFonts w:ascii="Times New Roman" w:hAnsi="Times New Roman"/>
          <w:sz w:val="28"/>
          <w:szCs w:val="28"/>
        </w:rPr>
        <w:t>лет.</w:t>
      </w:r>
    </w:p>
    <w:p w:rsidR="00B60A0D" w:rsidRPr="0065090E" w:rsidRDefault="00B60A0D" w:rsidP="00B60A0D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B60A0D" w:rsidRPr="00975237" w:rsidRDefault="00B60A0D" w:rsidP="00B60A0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EF1188" w:rsidRDefault="00EF118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FA2E15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9675A">
        <w:rPr>
          <w:rFonts w:ascii="Times New Roman" w:hAnsi="Times New Roman" w:cs="Times New Roman"/>
          <w:b/>
          <w:sz w:val="28"/>
          <w:szCs w:val="28"/>
        </w:rPr>
        <w:t>прораба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>ние</w:t>
      </w:r>
      <w:r w:rsidR="009016F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62C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390B" w:rsidRPr="00F039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электромонтажные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E9675A">
        <w:rPr>
          <w:rFonts w:cs="Times New Roman"/>
          <w:sz w:val="28"/>
          <w:szCs w:val="28"/>
        </w:rPr>
        <w:t>прорабов</w:t>
      </w:r>
      <w:r w:rsidR="003D3A50">
        <w:rPr>
          <w:rFonts w:cs="Times New Roman"/>
          <w:sz w:val="28"/>
          <w:szCs w:val="28"/>
        </w:rPr>
        <w:t xml:space="preserve"> (направление</w:t>
      </w:r>
      <w:r w:rsidR="009016FB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F0390B">
        <w:rPr>
          <w:rFonts w:cs="Times New Roman"/>
          <w:sz w:val="28"/>
          <w:szCs w:val="28"/>
        </w:rPr>
        <w:t>электромонтажные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9675A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Прораб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F0390B">
        <w:rPr>
          <w:rFonts w:cs="Times New Roman"/>
          <w:sz w:val="28"/>
          <w:szCs w:val="28"/>
        </w:rPr>
        <w:t>электромонтажных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F0390B">
        <w:rPr>
          <w:rFonts w:cs="Times New Roman"/>
          <w:sz w:val="28"/>
          <w:szCs w:val="28"/>
        </w:rPr>
        <w:t>электромонтажные</w:t>
      </w:r>
      <w:r w:rsidR="003D3A50"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F0390B">
        <w:rPr>
          <w:rFonts w:cs="Times New Roman"/>
          <w:sz w:val="28"/>
          <w:szCs w:val="28"/>
        </w:rPr>
        <w:t>электромонтажны</w:t>
      </w:r>
      <w:r w:rsidR="001E475E">
        <w:rPr>
          <w:rFonts w:cs="Times New Roman"/>
          <w:sz w:val="28"/>
          <w:szCs w:val="28"/>
        </w:rPr>
        <w:t>х</w:t>
      </w:r>
      <w:r w:rsidR="003D3A50">
        <w:rPr>
          <w:rFonts w:cs="Times New Roman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F0390B">
        <w:rPr>
          <w:rFonts w:cs="Times New Roman"/>
          <w:sz w:val="28"/>
          <w:szCs w:val="28"/>
        </w:rPr>
        <w:t>электромонтажны</w:t>
      </w:r>
      <w:r w:rsidR="001E475E">
        <w:rPr>
          <w:rFonts w:cs="Times New Roman"/>
          <w:sz w:val="28"/>
          <w:szCs w:val="28"/>
        </w:rPr>
        <w:t>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F0390B" w:rsidRDefault="00F0390B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1F5177" w:rsidRDefault="001F5177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F5177" w:rsidRDefault="001F5177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916A15" w:rsidRDefault="00916A15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916A15" w:rsidRDefault="00916A15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B60A0D" w:rsidRPr="00F543A0" w:rsidRDefault="00B60A0D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bookmarkStart w:id="2" w:name="_GoBack"/>
      <w:bookmarkEnd w:id="2"/>
      <w:r w:rsidRPr="00F543A0">
        <w:rPr>
          <w:rFonts w:cs="Times New Roman"/>
          <w:i/>
          <w:color w:val="auto"/>
        </w:rPr>
        <w:t xml:space="preserve">Приложение </w:t>
      </w:r>
    </w:p>
    <w:p w:rsidR="00B60A0D" w:rsidRPr="00F543A0" w:rsidRDefault="00B60A0D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B60A0D" w:rsidRPr="00F543A0" w:rsidRDefault="00B60A0D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КС-С-016</w:t>
      </w:r>
      <w:r w:rsidRPr="00F543A0">
        <w:rPr>
          <w:rFonts w:cs="Times New Roman"/>
          <w:i/>
          <w:color w:val="auto"/>
        </w:rPr>
        <w:t>-2017</w:t>
      </w:r>
    </w:p>
    <w:p w:rsidR="00B60A0D" w:rsidRDefault="00B60A0D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Прораб. Направление деятельности: </w:t>
      </w:r>
    </w:p>
    <w:p w:rsidR="00B60A0D" w:rsidRPr="00F543A0" w:rsidRDefault="001F5177" w:rsidP="00B60A0D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электромонтажные работы</w:t>
      </w:r>
      <w:r w:rsidR="00B60A0D">
        <w:rPr>
          <w:rFonts w:cs="Times New Roman"/>
          <w:i/>
          <w:color w:val="auto"/>
        </w:rPr>
        <w:t>»</w:t>
      </w:r>
    </w:p>
    <w:p w:rsidR="00B60A0D" w:rsidRPr="008A6934" w:rsidRDefault="00B60A0D" w:rsidP="00B60A0D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60A0D" w:rsidRPr="00F72A5D" w:rsidRDefault="00B60A0D" w:rsidP="00B60A0D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B60A0D" w:rsidRPr="00F72A5D" w:rsidRDefault="00B60A0D" w:rsidP="00B60A0D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816590">
        <w:rPr>
          <w:rFonts w:ascii="Times New Roman" w:hAnsi="Times New Roman" w:cs="Times New Roman"/>
        </w:rPr>
        <w:t xml:space="preserve">профессий и специальностей среднего профессионального образования, </w:t>
      </w: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1F5177" w:rsidRDefault="00B60A0D" w:rsidP="00B60A0D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29 октября 2013 года N 1199</w:t>
      </w:r>
      <w:proofErr w:type="gramStart"/>
      <w:r>
        <w:t xml:space="preserve"> О</w:t>
      </w:r>
      <w:proofErr w:type="gramEnd"/>
      <w:r>
        <w:t xml:space="preserve">б утверждении перечней профессий и специальностей среднего профессионального образования (в редакции Приказов Минобрнауки России от 14.05.2014г. №518, от 18.11.2015г. №1350, от 25.11.2016г. №1477),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</w:t>
      </w:r>
      <w:r w:rsidR="001F5177">
        <w:t>.</w:t>
      </w:r>
      <w:r>
        <w:t xml:space="preserve"> </w:t>
      </w:r>
    </w:p>
    <w:p w:rsidR="00B60A0D" w:rsidRDefault="00B60A0D" w:rsidP="00B60A0D">
      <w:pPr>
        <w:pStyle w:val="headertext"/>
        <w:spacing w:before="0" w:beforeAutospacing="0" w:after="0" w:afterAutospacing="0"/>
        <w:jc w:val="both"/>
      </w:pPr>
      <w:r>
        <w:t>**в соответствии с Общероссийским классификатором специальностей по образованию</w:t>
      </w:r>
      <w:r w:rsidR="001F5177">
        <w:t xml:space="preserve">              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1F5177" w:rsidRDefault="001F5177" w:rsidP="00B60A0D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B60A0D" w:rsidRPr="00995B0E" w:rsidTr="001F5177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B60A0D" w:rsidRPr="00995B0E" w:rsidTr="001F5177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B60A0D" w:rsidRPr="006F0644" w:rsidTr="001F51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6F0644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F0644">
              <w:rPr>
                <w:rFonts w:cs="Times New Roman"/>
                <w:b/>
              </w:rPr>
              <w:t xml:space="preserve">Раздел II. СПЕЦИАЛЬНОСТИ СРЕДНЕГО ПРОФЕССИОНАЛЬНОГО ОБРАЗОВАНИЯ </w:t>
            </w: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инженерных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08.02.09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Тепловые электрические станции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Электрические станции, сети и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Гидроэлектроэнергетические</w:t>
            </w:r>
            <w:proofErr w:type="spellEnd"/>
            <w:r>
              <w:rPr>
                <w:rFonts w:cs="Times New Roman"/>
              </w:rPr>
              <w:t xml:space="preserve">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воды, топлива и смазочных материалов на электрических станциях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13.02.06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Электроснабжение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13.02.08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Электроизоляционная, кабельная и конденсаторная 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13.02.09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эксплуатация линий электропередачи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13.02.10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Электрические машины и аппараты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13.02.11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RPr="00BB46C9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машины и устройства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60A0D" w:rsidRPr="00995B0E" w:rsidTr="001F51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  <w:p w:rsidR="001F5177" w:rsidRDefault="001F5177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F5177" w:rsidRDefault="001F5177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60A0D" w:rsidRPr="00995B0E" w:rsidTr="001F51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B46C9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B60A0D" w:rsidRPr="00BB46C9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B46C9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BB46C9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RPr="00DE175A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Электроэнергетика и электротехника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RPr="00DE175A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B60A0D" w:rsidTr="001F517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B60A0D" w:rsidRPr="00995B0E" w:rsidTr="001F517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995B0E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B60A0D" w:rsidRPr="00DE175A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E175A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B60A0D" w:rsidRPr="00DE175A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B60A0D" w:rsidRPr="00DE175A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B60A0D" w:rsidRPr="00DE175A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DE175A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Pr="00DE175A" w:rsidRDefault="00B60A0D" w:rsidP="008551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B60A0D" w:rsidTr="001F517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0D" w:rsidRDefault="00B60A0D" w:rsidP="008551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B60A0D" w:rsidRPr="00022EA1" w:rsidRDefault="00B60A0D" w:rsidP="00B60A0D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B60A0D" w:rsidRDefault="00B60A0D" w:rsidP="00EF1188">
      <w:pPr>
        <w:ind w:firstLine="709"/>
        <w:jc w:val="both"/>
        <w:rPr>
          <w:rFonts w:cs="Times New Roman"/>
          <w:sz w:val="28"/>
          <w:szCs w:val="28"/>
        </w:rPr>
      </w:pPr>
    </w:p>
    <w:sectPr w:rsidR="00B60A0D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A7" w:rsidRDefault="00020DA7" w:rsidP="00337D05">
      <w:r>
        <w:separator/>
      </w:r>
    </w:p>
  </w:endnote>
  <w:endnote w:type="continuationSeparator" w:id="0">
    <w:p w:rsidR="00020DA7" w:rsidRDefault="00020DA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F0390B" w:rsidRDefault="00513678">
        <w:pPr>
          <w:pStyle w:val="af1"/>
          <w:jc w:val="center"/>
        </w:pPr>
        <w:r>
          <w:fldChar w:fldCharType="begin"/>
        </w:r>
        <w:r w:rsidR="00AE7205">
          <w:instrText xml:space="preserve"> PAGE   \* MERGEFORMAT </w:instrText>
        </w:r>
        <w:r>
          <w:fldChar w:fldCharType="separate"/>
        </w:r>
        <w:r w:rsidR="00916A1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0390B" w:rsidRDefault="00F0390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A7" w:rsidRDefault="00020DA7" w:rsidP="00337D05">
      <w:r>
        <w:separator/>
      </w:r>
    </w:p>
  </w:footnote>
  <w:footnote w:type="continuationSeparator" w:id="0">
    <w:p w:rsidR="00020DA7" w:rsidRDefault="00020DA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0DA7"/>
    <w:rsid w:val="00022EA1"/>
    <w:rsid w:val="00024C32"/>
    <w:rsid w:val="00025B0E"/>
    <w:rsid w:val="00026EB2"/>
    <w:rsid w:val="00031CF2"/>
    <w:rsid w:val="000437DE"/>
    <w:rsid w:val="000617F7"/>
    <w:rsid w:val="00071216"/>
    <w:rsid w:val="00083C7D"/>
    <w:rsid w:val="00092594"/>
    <w:rsid w:val="0009548F"/>
    <w:rsid w:val="000A2C7C"/>
    <w:rsid w:val="000A5E3D"/>
    <w:rsid w:val="000B72FD"/>
    <w:rsid w:val="000C3189"/>
    <w:rsid w:val="000C435E"/>
    <w:rsid w:val="000D5B51"/>
    <w:rsid w:val="000F2628"/>
    <w:rsid w:val="000F5A36"/>
    <w:rsid w:val="00105712"/>
    <w:rsid w:val="001162A2"/>
    <w:rsid w:val="00126C4D"/>
    <w:rsid w:val="0013320D"/>
    <w:rsid w:val="001355A3"/>
    <w:rsid w:val="0014364A"/>
    <w:rsid w:val="00143C1B"/>
    <w:rsid w:val="00152D3C"/>
    <w:rsid w:val="00156340"/>
    <w:rsid w:val="001650EB"/>
    <w:rsid w:val="001848A4"/>
    <w:rsid w:val="001A0197"/>
    <w:rsid w:val="001A0C96"/>
    <w:rsid w:val="001B254E"/>
    <w:rsid w:val="001C6835"/>
    <w:rsid w:val="001E475E"/>
    <w:rsid w:val="001F2479"/>
    <w:rsid w:val="001F5177"/>
    <w:rsid w:val="0020286A"/>
    <w:rsid w:val="00203E73"/>
    <w:rsid w:val="002069C3"/>
    <w:rsid w:val="0022280A"/>
    <w:rsid w:val="0022548E"/>
    <w:rsid w:val="00231C66"/>
    <w:rsid w:val="00240662"/>
    <w:rsid w:val="00240939"/>
    <w:rsid w:val="002458AE"/>
    <w:rsid w:val="002543A4"/>
    <w:rsid w:val="0026569E"/>
    <w:rsid w:val="00267A43"/>
    <w:rsid w:val="00280373"/>
    <w:rsid w:val="0028194A"/>
    <w:rsid w:val="002938A3"/>
    <w:rsid w:val="002A3244"/>
    <w:rsid w:val="002B4145"/>
    <w:rsid w:val="002B7D1C"/>
    <w:rsid w:val="002C4E7B"/>
    <w:rsid w:val="002D178E"/>
    <w:rsid w:val="002D220E"/>
    <w:rsid w:val="002D7A77"/>
    <w:rsid w:val="002E74DA"/>
    <w:rsid w:val="002F03E3"/>
    <w:rsid w:val="002F1858"/>
    <w:rsid w:val="002F63EF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404639"/>
    <w:rsid w:val="00407833"/>
    <w:rsid w:val="00430F3D"/>
    <w:rsid w:val="00436194"/>
    <w:rsid w:val="004403B0"/>
    <w:rsid w:val="00441BC4"/>
    <w:rsid w:val="00460147"/>
    <w:rsid w:val="00466AC0"/>
    <w:rsid w:val="00474411"/>
    <w:rsid w:val="00490B5E"/>
    <w:rsid w:val="004A7D27"/>
    <w:rsid w:val="004B3E42"/>
    <w:rsid w:val="004D04B0"/>
    <w:rsid w:val="004E3495"/>
    <w:rsid w:val="004F7BDF"/>
    <w:rsid w:val="00505344"/>
    <w:rsid w:val="005073E9"/>
    <w:rsid w:val="00513678"/>
    <w:rsid w:val="0051561A"/>
    <w:rsid w:val="00524EA7"/>
    <w:rsid w:val="005250CF"/>
    <w:rsid w:val="005302FC"/>
    <w:rsid w:val="00540A18"/>
    <w:rsid w:val="0055041D"/>
    <w:rsid w:val="00560104"/>
    <w:rsid w:val="00571FF2"/>
    <w:rsid w:val="005A0900"/>
    <w:rsid w:val="005B497B"/>
    <w:rsid w:val="005B49B9"/>
    <w:rsid w:val="005B5AFC"/>
    <w:rsid w:val="005B6F2F"/>
    <w:rsid w:val="005C6087"/>
    <w:rsid w:val="005C63B3"/>
    <w:rsid w:val="005D7DF5"/>
    <w:rsid w:val="005E21AB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461A"/>
    <w:rsid w:val="00665194"/>
    <w:rsid w:val="00673BCE"/>
    <w:rsid w:val="00684E70"/>
    <w:rsid w:val="0068685F"/>
    <w:rsid w:val="00686E30"/>
    <w:rsid w:val="006906C2"/>
    <w:rsid w:val="006A60CC"/>
    <w:rsid w:val="006B3F34"/>
    <w:rsid w:val="006C45ED"/>
    <w:rsid w:val="006C6A8C"/>
    <w:rsid w:val="006D0930"/>
    <w:rsid w:val="006D4B8A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3DE9"/>
    <w:rsid w:val="007D4929"/>
    <w:rsid w:val="007D4F3B"/>
    <w:rsid w:val="007E4FB7"/>
    <w:rsid w:val="007E62C2"/>
    <w:rsid w:val="007F642E"/>
    <w:rsid w:val="00800938"/>
    <w:rsid w:val="00801AA7"/>
    <w:rsid w:val="008079D6"/>
    <w:rsid w:val="0081225C"/>
    <w:rsid w:val="008137F4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5599"/>
    <w:rsid w:val="008D6238"/>
    <w:rsid w:val="008E63BA"/>
    <w:rsid w:val="009016FB"/>
    <w:rsid w:val="00904B4F"/>
    <w:rsid w:val="009100DF"/>
    <w:rsid w:val="00911490"/>
    <w:rsid w:val="00911DC3"/>
    <w:rsid w:val="00916A15"/>
    <w:rsid w:val="0092444F"/>
    <w:rsid w:val="00926060"/>
    <w:rsid w:val="00935E20"/>
    <w:rsid w:val="00940FD7"/>
    <w:rsid w:val="00942C16"/>
    <w:rsid w:val="00953BF3"/>
    <w:rsid w:val="00960511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21CA6"/>
    <w:rsid w:val="00A32210"/>
    <w:rsid w:val="00A350FB"/>
    <w:rsid w:val="00A36E0D"/>
    <w:rsid w:val="00A54A9E"/>
    <w:rsid w:val="00A55CB2"/>
    <w:rsid w:val="00A6268C"/>
    <w:rsid w:val="00A824EA"/>
    <w:rsid w:val="00A90234"/>
    <w:rsid w:val="00A90AA5"/>
    <w:rsid w:val="00A96C79"/>
    <w:rsid w:val="00AB62BD"/>
    <w:rsid w:val="00AD0DAF"/>
    <w:rsid w:val="00AD1C47"/>
    <w:rsid w:val="00AD7A2D"/>
    <w:rsid w:val="00AE2DC1"/>
    <w:rsid w:val="00AE5C71"/>
    <w:rsid w:val="00AE7205"/>
    <w:rsid w:val="00B24D1D"/>
    <w:rsid w:val="00B25C85"/>
    <w:rsid w:val="00B30D7C"/>
    <w:rsid w:val="00B3626B"/>
    <w:rsid w:val="00B36B3F"/>
    <w:rsid w:val="00B44F02"/>
    <w:rsid w:val="00B45563"/>
    <w:rsid w:val="00B56470"/>
    <w:rsid w:val="00B56BA1"/>
    <w:rsid w:val="00B60A0D"/>
    <w:rsid w:val="00B851F7"/>
    <w:rsid w:val="00B87500"/>
    <w:rsid w:val="00B92466"/>
    <w:rsid w:val="00BB13D9"/>
    <w:rsid w:val="00BB3FFA"/>
    <w:rsid w:val="00BC691F"/>
    <w:rsid w:val="00BC7380"/>
    <w:rsid w:val="00BC7801"/>
    <w:rsid w:val="00BD4E3E"/>
    <w:rsid w:val="00BD70D0"/>
    <w:rsid w:val="00BE3409"/>
    <w:rsid w:val="00BF574F"/>
    <w:rsid w:val="00BF5DE7"/>
    <w:rsid w:val="00BF67A1"/>
    <w:rsid w:val="00C13DEB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84DA6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54C3"/>
    <w:rsid w:val="00D30461"/>
    <w:rsid w:val="00D31833"/>
    <w:rsid w:val="00D4301D"/>
    <w:rsid w:val="00D45451"/>
    <w:rsid w:val="00D65297"/>
    <w:rsid w:val="00D67108"/>
    <w:rsid w:val="00D70FC5"/>
    <w:rsid w:val="00D72FED"/>
    <w:rsid w:val="00D8016B"/>
    <w:rsid w:val="00D82047"/>
    <w:rsid w:val="00D8336C"/>
    <w:rsid w:val="00D91219"/>
    <w:rsid w:val="00D92FB3"/>
    <w:rsid w:val="00D93539"/>
    <w:rsid w:val="00D95018"/>
    <w:rsid w:val="00D95037"/>
    <w:rsid w:val="00D962C1"/>
    <w:rsid w:val="00DA6927"/>
    <w:rsid w:val="00DC52C9"/>
    <w:rsid w:val="00DD161A"/>
    <w:rsid w:val="00DD3400"/>
    <w:rsid w:val="00DD3B09"/>
    <w:rsid w:val="00DE455F"/>
    <w:rsid w:val="00DE5258"/>
    <w:rsid w:val="00DF0C80"/>
    <w:rsid w:val="00E110E1"/>
    <w:rsid w:val="00E135E1"/>
    <w:rsid w:val="00E26056"/>
    <w:rsid w:val="00E31BE2"/>
    <w:rsid w:val="00E47898"/>
    <w:rsid w:val="00E563DB"/>
    <w:rsid w:val="00E62CC7"/>
    <w:rsid w:val="00E85A5D"/>
    <w:rsid w:val="00E90973"/>
    <w:rsid w:val="00E9675A"/>
    <w:rsid w:val="00EA0DEF"/>
    <w:rsid w:val="00ED1B30"/>
    <w:rsid w:val="00ED270C"/>
    <w:rsid w:val="00ED2A7A"/>
    <w:rsid w:val="00ED6A7D"/>
    <w:rsid w:val="00EE7145"/>
    <w:rsid w:val="00EF1188"/>
    <w:rsid w:val="00EF3B22"/>
    <w:rsid w:val="00EF65C5"/>
    <w:rsid w:val="00EF722A"/>
    <w:rsid w:val="00F0390B"/>
    <w:rsid w:val="00F075FB"/>
    <w:rsid w:val="00F07C22"/>
    <w:rsid w:val="00F133AD"/>
    <w:rsid w:val="00F21FB1"/>
    <w:rsid w:val="00F420D8"/>
    <w:rsid w:val="00F42BD5"/>
    <w:rsid w:val="00F4712C"/>
    <w:rsid w:val="00F4758D"/>
    <w:rsid w:val="00F478B7"/>
    <w:rsid w:val="00F54B2D"/>
    <w:rsid w:val="00F80369"/>
    <w:rsid w:val="00F81C85"/>
    <w:rsid w:val="00FA2819"/>
    <w:rsid w:val="00FA2E15"/>
    <w:rsid w:val="00FB1ABB"/>
    <w:rsid w:val="00FB6A6E"/>
    <w:rsid w:val="00FD5F68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B60A0D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7826-D730-4A63-B373-D906AB27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19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30</cp:revision>
  <cp:lastPrinted>2017-01-31T08:43:00Z</cp:lastPrinted>
  <dcterms:created xsi:type="dcterms:W3CDTF">2017-06-15T12:50:00Z</dcterms:created>
  <dcterms:modified xsi:type="dcterms:W3CDTF">2018-04-16T08:55:00Z</dcterms:modified>
</cp:coreProperties>
</file>