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574"/>
      </w:tblGrid>
      <w:tr w:rsidR="0055041D" w:rsidRPr="00501844" w:rsidTr="00092594">
        <w:trPr>
          <w:jc w:val="center"/>
        </w:trPr>
        <w:tc>
          <w:tcPr>
            <w:tcW w:w="9574" w:type="dxa"/>
          </w:tcPr>
          <w:p w:rsidR="0055041D" w:rsidRPr="002645F5" w:rsidRDefault="002645F5" w:rsidP="002645F5">
            <w:pPr>
              <w:suppressAutoHyphens/>
              <w:jc w:val="center"/>
              <w:rPr>
                <w:rFonts w:cs="Times New Roman"/>
                <w:b/>
                <w:bCs/>
                <w:color w:val="auto"/>
              </w:rPr>
            </w:pPr>
            <w:r>
              <w:rPr>
                <w:rFonts w:cs="Times New Roman"/>
                <w:b/>
                <w:color w:val="auto"/>
                <w:lang w:eastAsia="en-US"/>
              </w:rPr>
              <w:t xml:space="preserve">САМОРЕГУЛИРУЕМАЯ ОРГАНИЗАЦИЯ </w:t>
            </w:r>
            <w:r w:rsidR="006868EC" w:rsidRPr="00501844">
              <w:rPr>
                <w:rFonts w:cs="Times New Roman"/>
                <w:b/>
                <w:caps/>
                <w:color w:val="auto"/>
                <w:lang w:eastAsia="en-US"/>
              </w:rPr>
              <w:t>Ассоциация</w:t>
            </w:r>
            <w:r w:rsidR="0055041D" w:rsidRPr="00501844">
              <w:rPr>
                <w:rFonts w:cs="Times New Roman"/>
                <w:b/>
                <w:caps/>
                <w:color w:val="auto"/>
                <w:lang w:eastAsia="en-US"/>
              </w:rPr>
              <w:t xml:space="preserve"> </w:t>
            </w:r>
            <w:r w:rsidR="0055041D" w:rsidRPr="00501844">
              <w:rPr>
                <w:rFonts w:cs="Times New Roman"/>
                <w:b/>
                <w:caps/>
                <w:color w:val="auto"/>
                <w:lang w:eastAsia="en-US"/>
              </w:rPr>
              <w:br/>
            </w:r>
            <w:r w:rsidR="0055041D" w:rsidRPr="00501844">
              <w:rPr>
                <w:rFonts w:cs="Times New Roman"/>
                <w:b/>
                <w:color w:val="auto"/>
                <w:lang w:eastAsia="en-US"/>
              </w:rPr>
              <w:t>«</w:t>
            </w:r>
            <w:r w:rsidR="0055041D" w:rsidRPr="00501844">
              <w:rPr>
                <w:rFonts w:cs="Times New Roman"/>
                <w:b/>
                <w:bCs/>
                <w:color w:val="auto"/>
              </w:rPr>
              <w:t>ОБЪЕДИНЕНИЕ ОРГАНИЗАЦИЙ, ВЫПОЛНЯЮЩИХ СТРОИТЕЛЬ</w:t>
            </w:r>
            <w:r w:rsidR="00A53C77" w:rsidRPr="00501844">
              <w:rPr>
                <w:rFonts w:cs="Times New Roman"/>
                <w:b/>
                <w:bCs/>
                <w:color w:val="auto"/>
              </w:rPr>
              <w:t>СТВО, РЕКОНСТРУКЦИЮ И КАПИТАЛЬНЫЙ РЕМОНТ</w:t>
            </w:r>
            <w:r w:rsidR="00092594" w:rsidRPr="00501844">
              <w:rPr>
                <w:rFonts w:cs="Times New Roman"/>
                <w:b/>
                <w:bCs/>
                <w:color w:val="auto"/>
              </w:rPr>
              <w:t xml:space="preserve"> </w:t>
            </w:r>
            <w:r w:rsidR="0055041D" w:rsidRPr="00501844">
              <w:rPr>
                <w:rFonts w:cs="Times New Roman"/>
                <w:b/>
                <w:bCs/>
                <w:color w:val="auto"/>
              </w:rPr>
              <w:t>ОБЪЕКТОВ</w:t>
            </w:r>
            <w:r>
              <w:rPr>
                <w:rFonts w:cs="Times New Roman"/>
                <w:b/>
                <w:bCs/>
                <w:color w:val="auto"/>
              </w:rPr>
              <w:t xml:space="preserve">                        </w:t>
            </w:r>
            <w:r w:rsidR="0055041D" w:rsidRPr="00501844">
              <w:rPr>
                <w:rFonts w:cs="Times New Roman"/>
                <w:b/>
                <w:bCs/>
                <w:color w:val="auto"/>
              </w:rPr>
              <w:t xml:space="preserve"> </w:t>
            </w:r>
            <w:r>
              <w:rPr>
                <w:rFonts w:cs="Times New Roman"/>
                <w:b/>
                <w:bCs/>
                <w:color w:val="auto"/>
              </w:rPr>
              <w:t xml:space="preserve">АТОМНОЙ </w:t>
            </w:r>
            <w:r w:rsidR="0055041D" w:rsidRPr="00501844">
              <w:rPr>
                <w:rFonts w:cs="Times New Roman"/>
                <w:b/>
                <w:bCs/>
                <w:color w:val="auto"/>
              </w:rPr>
              <w:t>ОТРАСЛИ</w:t>
            </w:r>
            <w:r w:rsidR="0055041D" w:rsidRPr="00501844">
              <w:rPr>
                <w:rFonts w:cs="Times New Roman"/>
                <w:b/>
                <w:color w:val="auto"/>
                <w:lang w:eastAsia="en-US"/>
              </w:rPr>
              <w:t xml:space="preserve"> </w:t>
            </w:r>
            <w:r>
              <w:rPr>
                <w:rFonts w:cs="Times New Roman"/>
                <w:b/>
                <w:bCs/>
                <w:color w:val="auto"/>
              </w:rPr>
              <w:t xml:space="preserve"> </w:t>
            </w:r>
            <w:r w:rsidR="0055041D" w:rsidRPr="00501844">
              <w:rPr>
                <w:rFonts w:cs="Times New Roman"/>
                <w:b/>
                <w:color w:val="auto"/>
                <w:lang w:eastAsia="en-US"/>
              </w:rPr>
              <w:t>«СОЮЗАТОМ</w:t>
            </w:r>
            <w:r w:rsidR="00A53C77" w:rsidRPr="00501844">
              <w:rPr>
                <w:rFonts w:cs="Times New Roman"/>
                <w:b/>
                <w:color w:val="auto"/>
                <w:lang w:eastAsia="en-US"/>
              </w:rPr>
              <w:t>СТРОЙ</w:t>
            </w:r>
            <w:r w:rsidR="0055041D" w:rsidRPr="00501844">
              <w:rPr>
                <w:rFonts w:cs="Times New Roman"/>
                <w:b/>
                <w:color w:val="auto"/>
                <w:lang w:eastAsia="en-US"/>
              </w:rPr>
              <w:t>»</w:t>
            </w:r>
          </w:p>
        </w:tc>
      </w:tr>
    </w:tbl>
    <w:p w:rsidR="0055041D" w:rsidRPr="00501844" w:rsidRDefault="00EA1228" w:rsidP="00EA1228">
      <w:pPr>
        <w:suppressAutoHyphens/>
        <w:jc w:val="both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____________________________________________________________________</w:t>
      </w:r>
    </w:p>
    <w:p w:rsidR="0055041D" w:rsidRDefault="0055041D" w:rsidP="00501844">
      <w:pPr>
        <w:suppressAutoHyphens/>
        <w:jc w:val="center"/>
        <w:rPr>
          <w:rFonts w:eastAsia="Calibri" w:cs="Times New Roman"/>
          <w:color w:val="auto"/>
          <w:sz w:val="28"/>
          <w:szCs w:val="28"/>
        </w:rPr>
      </w:pPr>
    </w:p>
    <w:p w:rsidR="002645F5" w:rsidRDefault="002645F5" w:rsidP="00501844">
      <w:pPr>
        <w:suppressAutoHyphens/>
        <w:jc w:val="center"/>
        <w:rPr>
          <w:rFonts w:eastAsia="Calibri" w:cs="Times New Roman"/>
          <w:color w:val="auto"/>
          <w:sz w:val="28"/>
          <w:szCs w:val="28"/>
        </w:rPr>
      </w:pPr>
    </w:p>
    <w:p w:rsidR="005B7798" w:rsidRDefault="005B7798" w:rsidP="005B7798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УТВЕРЖДЕН</w:t>
      </w:r>
    </w:p>
    <w:p w:rsidR="005B7798" w:rsidRDefault="005B7798" w:rsidP="005B7798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 w:rsidRPr="00C304DC">
        <w:rPr>
          <w:rFonts w:eastAsia="Calibri" w:cs="Times New Roman"/>
          <w:color w:val="auto"/>
          <w:sz w:val="28"/>
          <w:szCs w:val="28"/>
        </w:rPr>
        <w:t>решением</w:t>
      </w:r>
      <w:r>
        <w:rPr>
          <w:rFonts w:eastAsia="Calibri" w:cs="Times New Roman"/>
          <w:color w:val="auto"/>
          <w:sz w:val="28"/>
          <w:szCs w:val="28"/>
        </w:rPr>
        <w:t xml:space="preserve"> </w:t>
      </w:r>
      <w:r w:rsidRPr="00C304DC">
        <w:rPr>
          <w:rFonts w:eastAsia="Calibri" w:cs="Times New Roman"/>
          <w:color w:val="auto"/>
          <w:sz w:val="28"/>
          <w:szCs w:val="28"/>
        </w:rPr>
        <w:t xml:space="preserve">Совета </w:t>
      </w:r>
    </w:p>
    <w:p w:rsidR="005B7798" w:rsidRPr="00C304DC" w:rsidRDefault="005B7798" w:rsidP="005B7798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 w:rsidRPr="00C304DC">
        <w:rPr>
          <w:rFonts w:eastAsia="Calibri" w:cs="Times New Roman"/>
          <w:color w:val="auto"/>
          <w:sz w:val="28"/>
          <w:szCs w:val="28"/>
        </w:rPr>
        <w:t xml:space="preserve">СРО «СОЮЗАТОМСТРОЙ» </w:t>
      </w:r>
    </w:p>
    <w:p w:rsidR="005B7798" w:rsidRDefault="00CD03E8" w:rsidP="005B7798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Протокол</w:t>
      </w:r>
      <w:r w:rsidR="00A15160">
        <w:rPr>
          <w:rFonts w:eastAsia="Calibri" w:cs="Times New Roman"/>
          <w:color w:val="auto"/>
          <w:sz w:val="28"/>
          <w:szCs w:val="28"/>
        </w:rPr>
        <w:t xml:space="preserve"> № 52</w:t>
      </w:r>
      <w:r w:rsidR="005B7798" w:rsidRPr="00C304DC">
        <w:rPr>
          <w:rFonts w:eastAsia="Calibri" w:cs="Times New Roman"/>
          <w:color w:val="auto"/>
          <w:sz w:val="28"/>
          <w:szCs w:val="28"/>
        </w:rPr>
        <w:t xml:space="preserve">/12-2017 </w:t>
      </w:r>
    </w:p>
    <w:p w:rsidR="00B36EF7" w:rsidRDefault="00A927A5" w:rsidP="005B7798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от 15</w:t>
      </w:r>
      <w:r w:rsidR="005B7798" w:rsidRPr="00C304DC">
        <w:rPr>
          <w:rFonts w:eastAsia="Calibri" w:cs="Times New Roman"/>
          <w:color w:val="auto"/>
          <w:sz w:val="28"/>
          <w:szCs w:val="28"/>
        </w:rPr>
        <w:t xml:space="preserve"> декабря 2017 г.</w:t>
      </w:r>
      <w:r w:rsidR="00B36EF7">
        <w:rPr>
          <w:rFonts w:eastAsia="Calibri" w:cs="Times New Roman"/>
          <w:color w:val="auto"/>
          <w:sz w:val="28"/>
          <w:szCs w:val="28"/>
        </w:rPr>
        <w:t>,</w:t>
      </w:r>
    </w:p>
    <w:p w:rsidR="00B36EF7" w:rsidRDefault="00B36EF7" w:rsidP="00B36EF7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с изменениями, утвержденными решением</w:t>
      </w:r>
    </w:p>
    <w:p w:rsidR="00B36EF7" w:rsidRDefault="00B36EF7" w:rsidP="00B36EF7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 xml:space="preserve">Совета СРО «СОЮЗАТОМСТРОЙ» </w:t>
      </w:r>
    </w:p>
    <w:p w:rsidR="00B36EF7" w:rsidRDefault="00B36EF7" w:rsidP="00B36EF7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Протокол №</w:t>
      </w:r>
      <w:r w:rsidR="00566AF2">
        <w:rPr>
          <w:rFonts w:eastAsia="Calibri" w:cs="Times New Roman"/>
          <w:color w:val="auto"/>
          <w:sz w:val="28"/>
          <w:szCs w:val="28"/>
        </w:rPr>
        <w:t xml:space="preserve">09/04-2018 </w:t>
      </w:r>
      <w:r>
        <w:rPr>
          <w:rFonts w:eastAsia="Calibri" w:cs="Times New Roman"/>
          <w:color w:val="auto"/>
          <w:sz w:val="28"/>
          <w:szCs w:val="28"/>
        </w:rPr>
        <w:t>от</w:t>
      </w:r>
      <w:r w:rsidR="00566AF2">
        <w:rPr>
          <w:rFonts w:eastAsia="Calibri" w:cs="Times New Roman"/>
          <w:color w:val="auto"/>
          <w:sz w:val="28"/>
          <w:szCs w:val="28"/>
        </w:rPr>
        <w:t xml:space="preserve"> 16 апреля </w:t>
      </w:r>
      <w:r>
        <w:rPr>
          <w:rFonts w:eastAsia="Calibri" w:cs="Times New Roman"/>
          <w:color w:val="auto"/>
          <w:sz w:val="28"/>
          <w:szCs w:val="28"/>
        </w:rPr>
        <w:t xml:space="preserve">2018 г.  </w:t>
      </w:r>
    </w:p>
    <w:p w:rsidR="005B7798" w:rsidRPr="00C304DC" w:rsidRDefault="005B7798" w:rsidP="005B7798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 w:rsidRPr="00C304DC">
        <w:rPr>
          <w:rFonts w:eastAsia="Calibri" w:cs="Times New Roman"/>
          <w:color w:val="auto"/>
          <w:sz w:val="28"/>
          <w:szCs w:val="28"/>
        </w:rPr>
        <w:t xml:space="preserve"> </w:t>
      </w:r>
    </w:p>
    <w:p w:rsidR="00EA1228" w:rsidRDefault="00EA1228" w:rsidP="00501844">
      <w:pPr>
        <w:suppressAutoHyphens/>
        <w:jc w:val="center"/>
        <w:rPr>
          <w:rFonts w:eastAsia="Calibri" w:cs="Times New Roman"/>
          <w:color w:val="auto"/>
          <w:sz w:val="28"/>
          <w:szCs w:val="28"/>
        </w:rPr>
      </w:pPr>
    </w:p>
    <w:p w:rsidR="00EA1228" w:rsidRDefault="00EA1228" w:rsidP="00501844">
      <w:pPr>
        <w:suppressAutoHyphens/>
        <w:jc w:val="center"/>
        <w:rPr>
          <w:rFonts w:eastAsia="Calibri" w:cs="Times New Roman"/>
          <w:color w:val="auto"/>
          <w:sz w:val="28"/>
          <w:szCs w:val="28"/>
        </w:rPr>
      </w:pPr>
    </w:p>
    <w:p w:rsidR="00EA1228" w:rsidRPr="00501844" w:rsidRDefault="00EA1228" w:rsidP="00501844">
      <w:pPr>
        <w:suppressAutoHyphens/>
        <w:jc w:val="center"/>
        <w:rPr>
          <w:rFonts w:eastAsia="Calibri" w:cs="Times New Roman"/>
          <w:color w:val="auto"/>
          <w:sz w:val="28"/>
          <w:szCs w:val="28"/>
        </w:rPr>
      </w:pPr>
    </w:p>
    <w:p w:rsidR="0055041D" w:rsidRDefault="0055041D" w:rsidP="00501844">
      <w:pPr>
        <w:suppressAutoHyphens/>
        <w:jc w:val="center"/>
        <w:rPr>
          <w:rFonts w:eastAsia="Calibri" w:cs="Times New Roman"/>
          <w:color w:val="auto"/>
          <w:sz w:val="28"/>
          <w:szCs w:val="28"/>
        </w:rPr>
      </w:pPr>
    </w:p>
    <w:p w:rsidR="00501844" w:rsidRDefault="00501844" w:rsidP="00501844">
      <w:pPr>
        <w:suppressAutoHyphens/>
        <w:jc w:val="center"/>
        <w:rPr>
          <w:rFonts w:eastAsia="Calibri" w:cs="Times New Roman"/>
          <w:color w:val="auto"/>
          <w:sz w:val="28"/>
          <w:szCs w:val="28"/>
        </w:rPr>
      </w:pPr>
    </w:p>
    <w:p w:rsidR="00501844" w:rsidRPr="00501844" w:rsidRDefault="00501844" w:rsidP="00501844">
      <w:pPr>
        <w:suppressAutoHyphens/>
        <w:jc w:val="center"/>
        <w:rPr>
          <w:rFonts w:eastAsia="Calibri" w:cs="Times New Roman"/>
          <w:color w:val="auto"/>
          <w:sz w:val="28"/>
          <w:szCs w:val="28"/>
        </w:rPr>
      </w:pPr>
    </w:p>
    <w:p w:rsidR="0055041D" w:rsidRPr="00501844" w:rsidRDefault="0055041D" w:rsidP="00501844">
      <w:pPr>
        <w:suppressAutoHyphens/>
        <w:jc w:val="center"/>
        <w:rPr>
          <w:rFonts w:eastAsia="Calibri" w:cs="Times New Roman"/>
          <w:color w:val="auto"/>
          <w:sz w:val="28"/>
          <w:szCs w:val="28"/>
        </w:rPr>
      </w:pPr>
    </w:p>
    <w:p w:rsidR="00784602" w:rsidRPr="002645F5" w:rsidRDefault="00784602" w:rsidP="00501844">
      <w:pPr>
        <w:pStyle w:val="aa"/>
        <w:suppressAutoHyphens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</w:p>
    <w:p w:rsidR="0055041D" w:rsidRPr="002645F5" w:rsidRDefault="00022EA1" w:rsidP="00501844">
      <w:pPr>
        <w:pStyle w:val="aa"/>
        <w:suppressAutoHyphens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2645F5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КВАЛИФИКАЦИОННЫЙ СТАНДАРТ</w:t>
      </w:r>
    </w:p>
    <w:p w:rsidR="00942C16" w:rsidRPr="00501844" w:rsidRDefault="00942C16" w:rsidP="00501844">
      <w:pPr>
        <w:pStyle w:val="aa"/>
        <w:suppressAutoHyphens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30"/>
          <w:szCs w:val="30"/>
        </w:rPr>
      </w:pPr>
    </w:p>
    <w:p w:rsidR="006868EC" w:rsidRPr="00501844" w:rsidRDefault="006868EC" w:rsidP="00784602">
      <w:pPr>
        <w:pStyle w:val="aa"/>
        <w:suppressAutoHyphens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 w:rsidRPr="00501844">
        <w:rPr>
          <w:rFonts w:ascii="Times New Roman" w:hAnsi="Times New Roman" w:cs="Times New Roman"/>
          <w:smallCaps/>
          <w:color w:val="auto"/>
          <w:sz w:val="28"/>
          <w:szCs w:val="28"/>
        </w:rPr>
        <w:t>НАЧАЛЬНИК ОТДЕЛА ОХРАНЫ ТРУДА</w:t>
      </w:r>
    </w:p>
    <w:p w:rsidR="00637643" w:rsidRPr="00501844" w:rsidRDefault="006868EC" w:rsidP="00784602">
      <w:pPr>
        <w:pStyle w:val="aa"/>
        <w:suppressAutoHyphens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 w:rsidRPr="00501844">
        <w:rPr>
          <w:rFonts w:ascii="Times New Roman" w:hAnsi="Times New Roman" w:cs="Times New Roman"/>
          <w:smallCaps/>
          <w:color w:val="auto"/>
          <w:sz w:val="28"/>
          <w:szCs w:val="28"/>
        </w:rPr>
        <w:t>И ПРОМЫШЛЕННОЙ БЕЗОПАСНОСТИ</w:t>
      </w:r>
    </w:p>
    <w:p w:rsidR="00637643" w:rsidRDefault="00637643" w:rsidP="00501844">
      <w:pPr>
        <w:pStyle w:val="aa"/>
        <w:suppressAutoHyphens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:rsidR="002645F5" w:rsidRPr="002645F5" w:rsidRDefault="002645F5" w:rsidP="00501844">
      <w:pPr>
        <w:pStyle w:val="aa"/>
        <w:suppressAutoHyphens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</w:p>
    <w:p w:rsidR="002645F5" w:rsidRPr="002645F5" w:rsidRDefault="002645F5" w:rsidP="00501844">
      <w:pPr>
        <w:pStyle w:val="aa"/>
        <w:suppressAutoHyphens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2645F5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КС-</w:t>
      </w:r>
      <w:r w:rsidR="002C7059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С-</w:t>
      </w:r>
      <w:r w:rsidRPr="002645F5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008-2017</w:t>
      </w:r>
    </w:p>
    <w:p w:rsidR="00942C16" w:rsidRPr="00501844" w:rsidRDefault="00942C16" w:rsidP="00501844">
      <w:pPr>
        <w:pStyle w:val="aa"/>
        <w:suppressAutoHyphens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:rsidR="0055041D" w:rsidRPr="00501844" w:rsidRDefault="0055041D" w:rsidP="00501844">
      <w:pPr>
        <w:pStyle w:val="aa"/>
        <w:suppressAutoHyphens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30"/>
          <w:szCs w:val="30"/>
        </w:rPr>
      </w:pPr>
    </w:p>
    <w:p w:rsidR="0055041D" w:rsidRDefault="0055041D" w:rsidP="00501844">
      <w:pPr>
        <w:suppressAutoHyphens/>
        <w:jc w:val="center"/>
        <w:rPr>
          <w:rFonts w:cs="Times New Roman"/>
          <w:caps/>
          <w:color w:val="auto"/>
          <w:sz w:val="28"/>
          <w:szCs w:val="28"/>
          <w:u w:val="single"/>
        </w:rPr>
      </w:pPr>
    </w:p>
    <w:p w:rsidR="00501844" w:rsidRPr="00501844" w:rsidRDefault="00501844" w:rsidP="00501844">
      <w:pPr>
        <w:suppressAutoHyphens/>
        <w:jc w:val="center"/>
        <w:rPr>
          <w:rFonts w:cs="Times New Roman"/>
          <w:caps/>
          <w:color w:val="auto"/>
          <w:sz w:val="28"/>
          <w:szCs w:val="28"/>
          <w:u w:val="single"/>
        </w:rPr>
      </w:pPr>
    </w:p>
    <w:p w:rsidR="0055041D" w:rsidRPr="00501844" w:rsidRDefault="0055041D" w:rsidP="00501844">
      <w:pPr>
        <w:pStyle w:val="31"/>
        <w:suppressAutoHyphens/>
        <w:spacing w:after="0"/>
        <w:ind w:left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530576" w:rsidRPr="00501844" w:rsidRDefault="00530576" w:rsidP="00501844">
      <w:pPr>
        <w:pStyle w:val="31"/>
        <w:suppressAutoHyphens/>
        <w:spacing w:after="0"/>
        <w:ind w:left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022EA1" w:rsidRPr="00501844" w:rsidRDefault="00022EA1" w:rsidP="00501844">
      <w:pPr>
        <w:pStyle w:val="31"/>
        <w:suppressAutoHyphens/>
        <w:spacing w:after="0"/>
        <w:ind w:left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022EA1" w:rsidRPr="00501844" w:rsidRDefault="00022EA1" w:rsidP="00501844">
      <w:pPr>
        <w:pStyle w:val="31"/>
        <w:suppressAutoHyphens/>
        <w:spacing w:after="0"/>
        <w:ind w:left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022EA1" w:rsidRPr="00501844" w:rsidRDefault="00022EA1" w:rsidP="00501844">
      <w:pPr>
        <w:pStyle w:val="31"/>
        <w:suppressAutoHyphens/>
        <w:spacing w:after="0"/>
        <w:ind w:left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022EA1" w:rsidRPr="00501844" w:rsidRDefault="00022EA1" w:rsidP="00501844">
      <w:pPr>
        <w:pStyle w:val="31"/>
        <w:suppressAutoHyphens/>
        <w:spacing w:after="0"/>
        <w:ind w:left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022EA1" w:rsidRDefault="00022EA1" w:rsidP="00501844">
      <w:pPr>
        <w:pStyle w:val="31"/>
        <w:suppressAutoHyphens/>
        <w:spacing w:after="0"/>
        <w:ind w:left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4F78A7" w:rsidRPr="00501844" w:rsidRDefault="004F78A7" w:rsidP="00501844">
      <w:pPr>
        <w:pStyle w:val="31"/>
        <w:suppressAutoHyphens/>
        <w:spacing w:after="0"/>
        <w:ind w:left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55041D" w:rsidRPr="006176C1" w:rsidRDefault="00CD03E8" w:rsidP="00501844">
      <w:pPr>
        <w:pStyle w:val="31"/>
        <w:suppressAutoHyphens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  <w:r>
        <w:rPr>
          <w:rFonts w:cs="Times New Roman"/>
          <w:color w:val="auto"/>
          <w:sz w:val="28"/>
          <w:szCs w:val="28"/>
          <w:lang w:eastAsia="en-US"/>
        </w:rPr>
        <w:t xml:space="preserve">г. </w:t>
      </w:r>
      <w:r w:rsidR="0055041D" w:rsidRPr="006176C1">
        <w:rPr>
          <w:rFonts w:cs="Times New Roman"/>
          <w:color w:val="auto"/>
          <w:sz w:val="28"/>
          <w:szCs w:val="28"/>
          <w:lang w:eastAsia="en-US"/>
        </w:rPr>
        <w:t>Москва</w:t>
      </w:r>
    </w:p>
    <w:p w:rsidR="0055041D" w:rsidRPr="006176C1" w:rsidRDefault="00441BC4" w:rsidP="00501844">
      <w:pPr>
        <w:pStyle w:val="31"/>
        <w:suppressAutoHyphens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  <w:r w:rsidRPr="006176C1">
        <w:rPr>
          <w:rFonts w:cs="Times New Roman"/>
          <w:color w:val="auto"/>
          <w:sz w:val="28"/>
          <w:szCs w:val="28"/>
          <w:lang w:eastAsia="en-US"/>
        </w:rPr>
        <w:t>2017</w:t>
      </w:r>
      <w:r w:rsidR="00CD03E8">
        <w:rPr>
          <w:rFonts w:cs="Times New Roman"/>
          <w:color w:val="auto"/>
          <w:sz w:val="28"/>
          <w:szCs w:val="28"/>
          <w:lang w:eastAsia="en-US"/>
        </w:rPr>
        <w:t xml:space="preserve"> г.</w:t>
      </w:r>
    </w:p>
    <w:p w:rsidR="008E63BA" w:rsidRDefault="008E63BA" w:rsidP="00501844">
      <w:pPr>
        <w:pStyle w:val="1"/>
        <w:keepNext w:val="0"/>
        <w:widowControl w:val="0"/>
        <w:numPr>
          <w:ilvl w:val="0"/>
          <w:numId w:val="4"/>
        </w:numPr>
        <w:suppressAutoHyphens/>
        <w:spacing w:before="0" w:after="0"/>
        <w:ind w:left="0" w:firstLine="0"/>
        <w:rPr>
          <w:szCs w:val="28"/>
        </w:rPr>
      </w:pPr>
      <w:bookmarkStart w:id="0" w:name="_Toc434482465"/>
      <w:bookmarkStart w:id="1" w:name="_Toc460838801"/>
      <w:r w:rsidRPr="00501844">
        <w:rPr>
          <w:szCs w:val="28"/>
        </w:rPr>
        <w:lastRenderedPageBreak/>
        <w:t>Введение</w:t>
      </w:r>
    </w:p>
    <w:p w:rsidR="00B358E4" w:rsidRPr="00B358E4" w:rsidRDefault="00B358E4" w:rsidP="00B358E4"/>
    <w:p w:rsidR="00501844" w:rsidRDefault="00566AF2" w:rsidP="00B358E4">
      <w:pPr>
        <w:suppressAutoHyphens/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1.1. </w:t>
      </w:r>
      <w:r w:rsidR="008E63BA" w:rsidRPr="00501844">
        <w:rPr>
          <w:rFonts w:cs="Times New Roman"/>
          <w:color w:val="auto"/>
          <w:sz w:val="28"/>
          <w:szCs w:val="28"/>
        </w:rPr>
        <w:t>Квалификационные стандарты СРО «СОЮЗАТОМ</w:t>
      </w:r>
      <w:r w:rsidR="0063303C" w:rsidRPr="00501844">
        <w:rPr>
          <w:rFonts w:cs="Times New Roman"/>
          <w:color w:val="auto"/>
          <w:sz w:val="28"/>
          <w:szCs w:val="28"/>
        </w:rPr>
        <w:t>СТРОЙ</w:t>
      </w:r>
      <w:r w:rsidR="008E63BA" w:rsidRPr="00501844">
        <w:rPr>
          <w:rFonts w:cs="Times New Roman"/>
          <w:color w:val="auto"/>
          <w:sz w:val="28"/>
          <w:szCs w:val="28"/>
        </w:rPr>
        <w:t xml:space="preserve">» являются внутренними документами саморегулируемой организации и определяют характеристики квалификации (требуемые уровень знаний и умений, уровень самостоятельности при выполнении трудовой функции, дифференцированные в зависимости от направления деятельности), необходимой работникам для осуществления </w:t>
      </w:r>
      <w:r w:rsidR="00FA2819" w:rsidRPr="00501844">
        <w:rPr>
          <w:rFonts w:cs="Times New Roman"/>
          <w:color w:val="auto"/>
          <w:sz w:val="28"/>
          <w:szCs w:val="28"/>
        </w:rPr>
        <w:t xml:space="preserve">трудовых функций по </w:t>
      </w:r>
      <w:r w:rsidR="0063303C" w:rsidRPr="00501844">
        <w:rPr>
          <w:rFonts w:cs="Times New Roman"/>
          <w:color w:val="auto"/>
          <w:sz w:val="28"/>
          <w:szCs w:val="28"/>
        </w:rPr>
        <w:t xml:space="preserve">управлению </w:t>
      </w:r>
      <w:r w:rsidR="00DA29C4" w:rsidRPr="00501844">
        <w:rPr>
          <w:rFonts w:cs="Times New Roman"/>
          <w:color w:val="auto"/>
          <w:sz w:val="28"/>
          <w:szCs w:val="28"/>
        </w:rPr>
        <w:t>отделом охраны труда и промышленной безопасности</w:t>
      </w:r>
      <w:r w:rsidR="00FA2819" w:rsidRPr="00501844">
        <w:rPr>
          <w:rFonts w:cs="Times New Roman"/>
          <w:color w:val="auto"/>
          <w:sz w:val="28"/>
          <w:szCs w:val="28"/>
        </w:rPr>
        <w:t>.</w:t>
      </w:r>
    </w:p>
    <w:p w:rsidR="00501844" w:rsidRPr="00501844" w:rsidRDefault="00566AF2" w:rsidP="00B358E4">
      <w:pPr>
        <w:suppressAutoHyphens/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1.2. </w:t>
      </w:r>
      <w:r w:rsidR="00501844" w:rsidRPr="00CA0CC0">
        <w:rPr>
          <w:rFonts w:cs="Times New Roman"/>
          <w:sz w:val="28"/>
          <w:szCs w:val="28"/>
        </w:rPr>
        <w:t xml:space="preserve">Квалификационный стандарт устанавливает требования к уровню </w:t>
      </w:r>
      <w:proofErr w:type="gramStart"/>
      <w:r w:rsidR="00501844" w:rsidRPr="00CA0CC0">
        <w:rPr>
          <w:rFonts w:cs="Times New Roman"/>
          <w:sz w:val="28"/>
          <w:szCs w:val="28"/>
        </w:rPr>
        <w:t xml:space="preserve">квалификации начальника отдела </w:t>
      </w:r>
      <w:r w:rsidR="00501844" w:rsidRPr="00501844">
        <w:rPr>
          <w:rFonts w:cs="Times New Roman"/>
          <w:color w:val="auto"/>
          <w:sz w:val="28"/>
          <w:szCs w:val="28"/>
        </w:rPr>
        <w:t>охраны труда</w:t>
      </w:r>
      <w:proofErr w:type="gramEnd"/>
      <w:r w:rsidR="00501844" w:rsidRPr="00501844">
        <w:rPr>
          <w:rFonts w:cs="Times New Roman"/>
          <w:color w:val="auto"/>
          <w:sz w:val="28"/>
          <w:szCs w:val="28"/>
        </w:rPr>
        <w:t xml:space="preserve"> и промышленной безопасности</w:t>
      </w:r>
      <w:r w:rsidR="00501844" w:rsidRPr="00CA0CC0">
        <w:rPr>
          <w:rFonts w:cs="Times New Roman"/>
          <w:sz w:val="28"/>
          <w:szCs w:val="28"/>
        </w:rPr>
        <w:t>.</w:t>
      </w:r>
    </w:p>
    <w:p w:rsidR="00926060" w:rsidRPr="00501844" w:rsidRDefault="00926060" w:rsidP="00B358E4">
      <w:pPr>
        <w:suppressAutoHyphens/>
        <w:jc w:val="both"/>
        <w:rPr>
          <w:rFonts w:cs="Times New Roman"/>
          <w:color w:val="auto"/>
          <w:sz w:val="28"/>
          <w:szCs w:val="28"/>
        </w:rPr>
      </w:pPr>
    </w:p>
    <w:p w:rsidR="00501844" w:rsidRDefault="00337D05" w:rsidP="00501844">
      <w:pPr>
        <w:pStyle w:val="1"/>
        <w:keepNext w:val="0"/>
        <w:widowControl w:val="0"/>
        <w:numPr>
          <w:ilvl w:val="0"/>
          <w:numId w:val="4"/>
        </w:numPr>
        <w:suppressAutoHyphens/>
        <w:spacing w:before="0" w:after="0"/>
        <w:ind w:left="0" w:firstLine="0"/>
        <w:rPr>
          <w:szCs w:val="28"/>
        </w:rPr>
      </w:pPr>
      <w:r w:rsidRPr="00501844">
        <w:rPr>
          <w:szCs w:val="28"/>
        </w:rPr>
        <w:t>Общие положения</w:t>
      </w:r>
      <w:bookmarkEnd w:id="0"/>
      <w:bookmarkEnd w:id="1"/>
    </w:p>
    <w:p w:rsidR="00501844" w:rsidRDefault="00501844" w:rsidP="00501844">
      <w:pPr>
        <w:pStyle w:val="1"/>
        <w:keepNext w:val="0"/>
        <w:widowControl w:val="0"/>
        <w:suppressAutoHyphens/>
        <w:spacing w:before="0" w:after="0"/>
        <w:ind w:firstLine="0"/>
        <w:rPr>
          <w:szCs w:val="28"/>
        </w:rPr>
      </w:pPr>
    </w:p>
    <w:p w:rsidR="00501844" w:rsidRDefault="00501844" w:rsidP="00B358E4">
      <w:pPr>
        <w:pStyle w:val="1"/>
        <w:keepNext w:val="0"/>
        <w:widowControl w:val="0"/>
        <w:numPr>
          <w:ilvl w:val="1"/>
          <w:numId w:val="4"/>
        </w:numPr>
        <w:suppressAutoHyphens/>
        <w:spacing w:before="0" w:after="0"/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Настоящий стандарт </w:t>
      </w:r>
      <w:r w:rsidR="00024C32" w:rsidRPr="00501844">
        <w:rPr>
          <w:b w:val="0"/>
          <w:szCs w:val="28"/>
        </w:rPr>
        <w:t>устанавлива</w:t>
      </w:r>
      <w:r>
        <w:rPr>
          <w:b w:val="0"/>
          <w:szCs w:val="28"/>
        </w:rPr>
        <w:t xml:space="preserve">ет характеристики квалификации </w:t>
      </w:r>
      <w:r w:rsidR="00024C32" w:rsidRPr="00501844">
        <w:rPr>
          <w:b w:val="0"/>
          <w:szCs w:val="28"/>
        </w:rPr>
        <w:t>(</w:t>
      </w:r>
      <w:r w:rsidR="0092444F" w:rsidRPr="00501844">
        <w:rPr>
          <w:b w:val="0"/>
          <w:szCs w:val="28"/>
        </w:rPr>
        <w:t>необходимые</w:t>
      </w:r>
      <w:r w:rsidR="00024C32" w:rsidRPr="00501844">
        <w:rPr>
          <w:b w:val="0"/>
          <w:szCs w:val="28"/>
        </w:rPr>
        <w:t xml:space="preserve"> знани</w:t>
      </w:r>
      <w:r w:rsidR="0092444F" w:rsidRPr="00501844">
        <w:rPr>
          <w:b w:val="0"/>
          <w:szCs w:val="28"/>
        </w:rPr>
        <w:t>я</w:t>
      </w:r>
      <w:r w:rsidR="00024C32" w:rsidRPr="00501844">
        <w:rPr>
          <w:b w:val="0"/>
          <w:szCs w:val="28"/>
        </w:rPr>
        <w:t xml:space="preserve"> и умени</w:t>
      </w:r>
      <w:r w:rsidR="0092444F" w:rsidRPr="00501844">
        <w:rPr>
          <w:b w:val="0"/>
          <w:szCs w:val="28"/>
        </w:rPr>
        <w:t>я</w:t>
      </w:r>
      <w:r w:rsidR="00024C32" w:rsidRPr="00501844">
        <w:rPr>
          <w:b w:val="0"/>
          <w:szCs w:val="28"/>
        </w:rPr>
        <w:t>), а также уровень самостоятельности</w:t>
      </w:r>
      <w:r w:rsidR="0092444F" w:rsidRPr="00501844">
        <w:rPr>
          <w:b w:val="0"/>
          <w:szCs w:val="28"/>
        </w:rPr>
        <w:t xml:space="preserve"> для</w:t>
      </w:r>
      <w:r>
        <w:rPr>
          <w:b w:val="0"/>
          <w:szCs w:val="28"/>
        </w:rPr>
        <w:t xml:space="preserve"> </w:t>
      </w:r>
      <w:r w:rsidR="00DA29C4" w:rsidRPr="00501844">
        <w:rPr>
          <w:b w:val="0"/>
          <w:szCs w:val="28"/>
        </w:rPr>
        <w:t>начальник</w:t>
      </w:r>
      <w:r w:rsidR="00DA1F7A" w:rsidRPr="00501844">
        <w:rPr>
          <w:b w:val="0"/>
          <w:szCs w:val="28"/>
        </w:rPr>
        <w:t>а</w:t>
      </w:r>
      <w:r w:rsidR="00DA29C4" w:rsidRPr="00501844">
        <w:rPr>
          <w:b w:val="0"/>
          <w:szCs w:val="28"/>
        </w:rPr>
        <w:t xml:space="preserve"> отдела охраны труда и промышленной безопасности</w:t>
      </w:r>
      <w:r w:rsidR="0092444F" w:rsidRPr="00501844">
        <w:rPr>
          <w:b w:val="0"/>
          <w:szCs w:val="28"/>
        </w:rPr>
        <w:t>.</w:t>
      </w:r>
    </w:p>
    <w:p w:rsidR="008137F4" w:rsidRPr="00501844" w:rsidRDefault="00337D05" w:rsidP="00B358E4">
      <w:pPr>
        <w:pStyle w:val="1"/>
        <w:keepNext w:val="0"/>
        <w:widowControl w:val="0"/>
        <w:numPr>
          <w:ilvl w:val="1"/>
          <w:numId w:val="4"/>
        </w:numPr>
        <w:suppressAutoHyphens/>
        <w:spacing w:before="0" w:after="0"/>
        <w:ind w:left="0" w:firstLine="709"/>
        <w:jc w:val="both"/>
        <w:rPr>
          <w:b w:val="0"/>
          <w:szCs w:val="28"/>
        </w:rPr>
      </w:pPr>
      <w:r w:rsidRPr="00501844">
        <w:rPr>
          <w:b w:val="0"/>
          <w:szCs w:val="28"/>
        </w:rPr>
        <w:t xml:space="preserve">Настоящий стандарт </w:t>
      </w:r>
      <w:r w:rsidR="0092444F" w:rsidRPr="00501844">
        <w:rPr>
          <w:b w:val="0"/>
          <w:szCs w:val="28"/>
        </w:rPr>
        <w:t xml:space="preserve">может применяться членами саморегулируемой организации </w:t>
      </w:r>
      <w:r w:rsidR="0027444B" w:rsidRPr="00501844">
        <w:rPr>
          <w:b w:val="0"/>
          <w:szCs w:val="28"/>
        </w:rPr>
        <w:t xml:space="preserve">СРО </w:t>
      </w:r>
      <w:r w:rsidR="0092444F" w:rsidRPr="00501844">
        <w:rPr>
          <w:b w:val="0"/>
          <w:szCs w:val="28"/>
        </w:rPr>
        <w:t>«СОЮЗАТОМ</w:t>
      </w:r>
      <w:r w:rsidR="006C6A8C" w:rsidRPr="00501844">
        <w:rPr>
          <w:b w:val="0"/>
          <w:szCs w:val="28"/>
        </w:rPr>
        <w:t>СТРОЙ</w:t>
      </w:r>
      <w:r w:rsidR="0092444F" w:rsidRPr="00501844">
        <w:rPr>
          <w:b w:val="0"/>
          <w:szCs w:val="28"/>
        </w:rPr>
        <w:t xml:space="preserve">» </w:t>
      </w:r>
      <w:r w:rsidRPr="00501844">
        <w:rPr>
          <w:b w:val="0"/>
          <w:szCs w:val="28"/>
        </w:rPr>
        <w:t xml:space="preserve">для разработки должностных инструкций </w:t>
      </w:r>
      <w:r w:rsidR="00DA29C4" w:rsidRPr="00501844">
        <w:rPr>
          <w:b w:val="0"/>
          <w:szCs w:val="28"/>
        </w:rPr>
        <w:t>начальник</w:t>
      </w:r>
      <w:r w:rsidR="00DA1F7A" w:rsidRPr="00501844">
        <w:rPr>
          <w:b w:val="0"/>
          <w:szCs w:val="28"/>
        </w:rPr>
        <w:t>а</w:t>
      </w:r>
      <w:r w:rsidR="00DA29C4" w:rsidRPr="00501844">
        <w:rPr>
          <w:b w:val="0"/>
          <w:szCs w:val="28"/>
        </w:rPr>
        <w:t xml:space="preserve"> отдела охраны труда и промышленной безопасности</w:t>
      </w:r>
      <w:r w:rsidR="0092444F" w:rsidRPr="00501844">
        <w:rPr>
          <w:b w:val="0"/>
          <w:szCs w:val="28"/>
        </w:rPr>
        <w:t>.</w:t>
      </w:r>
      <w:r w:rsidRPr="00501844">
        <w:rPr>
          <w:b w:val="0"/>
          <w:szCs w:val="28"/>
        </w:rPr>
        <w:t xml:space="preserve"> </w:t>
      </w:r>
    </w:p>
    <w:p w:rsidR="00926060" w:rsidRPr="00501844" w:rsidRDefault="00926060" w:rsidP="00501844">
      <w:pPr>
        <w:pStyle w:val="aa"/>
        <w:suppressAutoHyphens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26060" w:rsidRPr="00501844" w:rsidRDefault="00926060" w:rsidP="00501844">
      <w:pPr>
        <w:pStyle w:val="aa"/>
        <w:numPr>
          <w:ilvl w:val="0"/>
          <w:numId w:val="4"/>
        </w:numPr>
        <w:suppressAutoHyphens/>
        <w:ind w:left="0" w:firstLine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0184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Вид и основная цель профессиональной </w:t>
      </w:r>
      <w:proofErr w:type="gramStart"/>
      <w:r w:rsidRPr="00501844">
        <w:rPr>
          <w:rFonts w:ascii="Times New Roman" w:hAnsi="Times New Roman" w:cs="Times New Roman"/>
          <w:b/>
          <w:color w:val="auto"/>
          <w:sz w:val="28"/>
          <w:szCs w:val="28"/>
        </w:rPr>
        <w:t>деятельности</w:t>
      </w:r>
      <w:r w:rsidR="006A60CC" w:rsidRPr="0050184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C1FBE">
        <w:rPr>
          <w:rFonts w:ascii="Times New Roman" w:hAnsi="Times New Roman" w:cs="Times New Roman"/>
          <w:b/>
          <w:color w:val="auto"/>
          <w:sz w:val="28"/>
          <w:szCs w:val="28"/>
        </w:rPr>
        <w:t>н</w:t>
      </w:r>
      <w:r w:rsidR="00314AE0" w:rsidRPr="00501844">
        <w:rPr>
          <w:rFonts w:ascii="Times New Roman" w:hAnsi="Times New Roman" w:cs="Times New Roman"/>
          <w:b/>
          <w:color w:val="auto"/>
          <w:sz w:val="28"/>
          <w:szCs w:val="28"/>
        </w:rPr>
        <w:t>ачальника отдела охраны труда</w:t>
      </w:r>
      <w:proofErr w:type="gramEnd"/>
      <w:r w:rsidR="00314AE0" w:rsidRPr="0050184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 промышленной безопасности</w:t>
      </w:r>
    </w:p>
    <w:p w:rsidR="00C24241" w:rsidRPr="00501844" w:rsidRDefault="00C24241" w:rsidP="00501844">
      <w:pPr>
        <w:pStyle w:val="aa"/>
        <w:suppressAutoHyphens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7244F" w:rsidRDefault="00926060" w:rsidP="00B358E4">
      <w:pPr>
        <w:pStyle w:val="aa"/>
        <w:suppressAutoHyphens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1844">
        <w:rPr>
          <w:rFonts w:ascii="Times New Roman" w:hAnsi="Times New Roman" w:cs="Times New Roman"/>
          <w:color w:val="auto"/>
          <w:sz w:val="28"/>
          <w:szCs w:val="28"/>
        </w:rPr>
        <w:t xml:space="preserve">Вид профессиональной деятельности: организация </w:t>
      </w:r>
      <w:r w:rsidR="006C6A8C" w:rsidRPr="00501844">
        <w:rPr>
          <w:rFonts w:ascii="Times New Roman" w:hAnsi="Times New Roman" w:cs="Times New Roman"/>
          <w:color w:val="auto"/>
          <w:sz w:val="28"/>
          <w:szCs w:val="28"/>
        </w:rPr>
        <w:t xml:space="preserve">и руководство </w:t>
      </w:r>
      <w:r w:rsidR="00314AE0" w:rsidRPr="00501844">
        <w:rPr>
          <w:rFonts w:ascii="Times New Roman" w:hAnsi="Times New Roman" w:cs="Times New Roman"/>
          <w:color w:val="auto"/>
          <w:sz w:val="28"/>
          <w:szCs w:val="28"/>
        </w:rPr>
        <w:t>отделом охраны труда и промышленной безопасности</w:t>
      </w:r>
      <w:r w:rsidRPr="0050184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2444F" w:rsidRPr="00501844" w:rsidRDefault="00926060" w:rsidP="00B358E4">
      <w:pPr>
        <w:pStyle w:val="aa"/>
        <w:suppressAutoHyphens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01844">
        <w:rPr>
          <w:rFonts w:ascii="Times New Roman" w:hAnsi="Times New Roman" w:cs="Times New Roman"/>
          <w:color w:val="auto"/>
          <w:sz w:val="28"/>
          <w:szCs w:val="28"/>
        </w:rPr>
        <w:t>Основная цель профессиональной деятельности:</w:t>
      </w:r>
      <w:r w:rsidR="001F6114" w:rsidRPr="001F6114">
        <w:rPr>
          <w:rFonts w:ascii="Times New Roman" w:hAnsi="Times New Roman"/>
        </w:rPr>
        <w:t xml:space="preserve"> </w:t>
      </w:r>
      <w:r w:rsidR="001F6114" w:rsidRPr="001F6114">
        <w:rPr>
          <w:rFonts w:ascii="Times New Roman" w:hAnsi="Times New Roman"/>
          <w:sz w:val="28"/>
          <w:szCs w:val="28"/>
        </w:rPr>
        <w:t>профилактика несчастных случаев на производстве и профессиональных заболеваний, снижение уровня воздействия (устранение воздействия) на работников вредных и (или) опасных производственных факторов, уровней профессиональных рисков</w:t>
      </w:r>
      <w:r w:rsidR="00444BE5">
        <w:rPr>
          <w:rFonts w:ascii="Times New Roman" w:hAnsi="Times New Roman"/>
          <w:sz w:val="28"/>
          <w:szCs w:val="28"/>
        </w:rPr>
        <w:t>,</w:t>
      </w:r>
      <w:r w:rsidRPr="0050184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C6A8C" w:rsidRPr="00501844">
        <w:rPr>
          <w:rFonts w:ascii="Times New Roman" w:hAnsi="Times New Roman" w:cs="Times New Roman"/>
          <w:color w:val="auto"/>
          <w:sz w:val="28"/>
          <w:szCs w:val="28"/>
        </w:rPr>
        <w:t xml:space="preserve">управление деятельностью </w:t>
      </w:r>
      <w:r w:rsidR="00BD5C5F" w:rsidRPr="00501844">
        <w:rPr>
          <w:rFonts w:ascii="Times New Roman" w:hAnsi="Times New Roman" w:cs="Times New Roman"/>
          <w:color w:val="auto"/>
          <w:sz w:val="28"/>
          <w:szCs w:val="28"/>
        </w:rPr>
        <w:t>отдела охраны труда и промышленной безопасности</w:t>
      </w:r>
      <w:r w:rsidR="006C6A8C" w:rsidRPr="00501844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8F1B38" w:rsidRPr="00501844">
        <w:rPr>
          <w:rFonts w:ascii="Times New Roman" w:hAnsi="Times New Roman" w:cs="Times New Roman"/>
          <w:color w:val="auto"/>
          <w:sz w:val="28"/>
          <w:szCs w:val="28"/>
        </w:rPr>
        <w:t>разра</w:t>
      </w:r>
      <w:r w:rsidR="001F6114">
        <w:rPr>
          <w:rFonts w:ascii="Times New Roman" w:hAnsi="Times New Roman" w:cs="Times New Roman"/>
          <w:color w:val="auto"/>
          <w:sz w:val="28"/>
          <w:szCs w:val="28"/>
        </w:rPr>
        <w:t>ботка и поддержание методологии по</w:t>
      </w:r>
      <w:r w:rsidR="008F1B38" w:rsidRPr="0050184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F6114">
        <w:rPr>
          <w:rFonts w:ascii="Times New Roman" w:hAnsi="Times New Roman" w:cs="Times New Roman"/>
          <w:color w:val="auto"/>
          <w:sz w:val="28"/>
          <w:szCs w:val="28"/>
        </w:rPr>
        <w:t>созданию</w:t>
      </w:r>
      <w:r w:rsidR="00BD5C5F" w:rsidRPr="00501844">
        <w:rPr>
          <w:rFonts w:ascii="Times New Roman" w:hAnsi="Times New Roman" w:cs="Times New Roman"/>
          <w:color w:val="auto"/>
          <w:sz w:val="28"/>
          <w:szCs w:val="28"/>
        </w:rPr>
        <w:t xml:space="preserve"> безоп</w:t>
      </w:r>
      <w:r w:rsidR="001F6114">
        <w:rPr>
          <w:rFonts w:ascii="Times New Roman" w:hAnsi="Times New Roman" w:cs="Times New Roman"/>
          <w:color w:val="auto"/>
          <w:sz w:val="28"/>
          <w:szCs w:val="28"/>
        </w:rPr>
        <w:t xml:space="preserve">асных условий труда и сохранения жизни и здоровья работников, </w:t>
      </w:r>
      <w:r w:rsidR="00444BE5">
        <w:rPr>
          <w:rFonts w:ascii="Times New Roman" w:hAnsi="Times New Roman" w:cs="Times New Roman"/>
          <w:sz w:val="28"/>
          <w:szCs w:val="28"/>
        </w:rPr>
        <w:t>о</w:t>
      </w:r>
      <w:r w:rsidR="00444BE5" w:rsidRPr="00444BE5">
        <w:rPr>
          <w:rFonts w:ascii="Times New Roman" w:hAnsi="Times New Roman" w:cs="Times New Roman"/>
          <w:sz w:val="28"/>
          <w:szCs w:val="28"/>
        </w:rPr>
        <w:t xml:space="preserve">рганизация и обеспечение промышленной безопасной при эксплуатации подъемных </w:t>
      </w:r>
      <w:r w:rsidR="00444BE5">
        <w:rPr>
          <w:rFonts w:ascii="Times New Roman" w:hAnsi="Times New Roman" w:cs="Times New Roman"/>
          <w:sz w:val="28"/>
          <w:szCs w:val="28"/>
        </w:rPr>
        <w:t>механизмов</w:t>
      </w:r>
      <w:proofErr w:type="gramEnd"/>
      <w:r w:rsidR="00444BE5">
        <w:rPr>
          <w:rFonts w:ascii="Times New Roman" w:hAnsi="Times New Roman" w:cs="Times New Roman"/>
          <w:sz w:val="28"/>
          <w:szCs w:val="28"/>
        </w:rPr>
        <w:t xml:space="preserve"> </w:t>
      </w:r>
      <w:r w:rsidR="00444BE5" w:rsidRPr="00444BE5">
        <w:rPr>
          <w:rFonts w:ascii="Times New Roman" w:hAnsi="Times New Roman" w:cs="Times New Roman"/>
          <w:sz w:val="28"/>
          <w:szCs w:val="28"/>
        </w:rPr>
        <w:t>и оборудования, работающего под избыточным давлением</w:t>
      </w:r>
      <w:r w:rsidR="00BD5C5F" w:rsidRPr="00444BE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D5C5F" w:rsidRPr="0050184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01844" w:rsidRDefault="00501844" w:rsidP="00501844">
      <w:pPr>
        <w:pStyle w:val="aa"/>
        <w:suppressAutoHyphens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722A" w:rsidRDefault="00EF722A" w:rsidP="00501844">
      <w:pPr>
        <w:pStyle w:val="aa"/>
        <w:numPr>
          <w:ilvl w:val="0"/>
          <w:numId w:val="4"/>
        </w:numPr>
        <w:suppressAutoHyphens/>
        <w:ind w:left="0" w:firstLine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01844">
        <w:rPr>
          <w:rFonts w:ascii="Times New Roman" w:hAnsi="Times New Roman" w:cs="Times New Roman"/>
          <w:b/>
          <w:color w:val="auto"/>
          <w:sz w:val="28"/>
          <w:szCs w:val="28"/>
        </w:rPr>
        <w:t>Трудовые функции</w:t>
      </w:r>
      <w:r w:rsidR="006A60CC" w:rsidRPr="0050184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(ТФ)</w:t>
      </w:r>
      <w:r w:rsidRPr="00501844">
        <w:rPr>
          <w:rFonts w:ascii="Times New Roman" w:hAnsi="Times New Roman" w:cs="Times New Roman"/>
          <w:b/>
          <w:color w:val="auto"/>
          <w:sz w:val="28"/>
          <w:szCs w:val="28"/>
        </w:rPr>
        <w:t>, требования к знаниям и умениям (характеристики квалификации)</w:t>
      </w:r>
    </w:p>
    <w:p w:rsidR="00566AF2" w:rsidRDefault="00566AF2" w:rsidP="00566AF2">
      <w:pPr>
        <w:pStyle w:val="aa"/>
        <w:suppressAutoHyphens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Style w:val="af5"/>
        <w:tblW w:w="0" w:type="auto"/>
        <w:tblInd w:w="108" w:type="dxa"/>
        <w:tblLook w:val="04A0" w:firstRow="1" w:lastRow="0" w:firstColumn="1" w:lastColumn="0" w:noHBand="0" w:noVBand="1"/>
      </w:tblPr>
      <w:tblGrid>
        <w:gridCol w:w="4818"/>
        <w:gridCol w:w="4782"/>
      </w:tblGrid>
      <w:tr w:rsidR="006A60CC" w:rsidRPr="0037244F" w:rsidTr="0037244F">
        <w:tc>
          <w:tcPr>
            <w:tcW w:w="9600" w:type="dxa"/>
            <w:gridSpan w:val="2"/>
          </w:tcPr>
          <w:p w:rsidR="006A60CC" w:rsidRPr="0037244F" w:rsidRDefault="006A60CC" w:rsidP="00501844">
            <w:pPr>
              <w:pStyle w:val="aa"/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37244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Трудовые функции, характеристики квалификации</w:t>
            </w:r>
          </w:p>
        </w:tc>
      </w:tr>
      <w:tr w:rsidR="008F1B38" w:rsidRPr="0037244F" w:rsidTr="0037244F">
        <w:tc>
          <w:tcPr>
            <w:tcW w:w="9600" w:type="dxa"/>
            <w:gridSpan w:val="2"/>
          </w:tcPr>
          <w:p w:rsidR="008F1B38" w:rsidRPr="0037244F" w:rsidRDefault="008F1B38" w:rsidP="00D7366B">
            <w:pPr>
              <w:pStyle w:val="aa"/>
              <w:tabs>
                <w:tab w:val="left" w:pos="237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37244F">
              <w:rPr>
                <w:rFonts w:ascii="Times New Roman" w:hAnsi="Times New Roman" w:cs="Times New Roman"/>
                <w:b/>
                <w:i/>
                <w:color w:val="auto"/>
                <w:sz w:val="26"/>
                <w:szCs w:val="26"/>
              </w:rPr>
              <w:t xml:space="preserve">ТФ 1. </w:t>
            </w:r>
            <w:r w:rsidR="001F6114" w:rsidRPr="001F6114">
              <w:rPr>
                <w:rFonts w:ascii="Times New Roman" w:hAnsi="Times New Roman"/>
                <w:b/>
                <w:sz w:val="26"/>
                <w:szCs w:val="26"/>
              </w:rPr>
              <w:t>Определение целей и задач (политики), процессов управления охраной труда</w:t>
            </w:r>
            <w:r w:rsidR="00444BE5">
              <w:rPr>
                <w:rFonts w:ascii="Times New Roman" w:hAnsi="Times New Roman"/>
                <w:b/>
                <w:sz w:val="26"/>
                <w:szCs w:val="26"/>
              </w:rPr>
              <w:t xml:space="preserve"> и промышленной безопасностью</w:t>
            </w:r>
            <w:r w:rsidR="001F6114" w:rsidRPr="001F611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D7366B">
              <w:rPr>
                <w:rFonts w:ascii="Times New Roman" w:hAnsi="Times New Roman"/>
                <w:b/>
                <w:sz w:val="26"/>
                <w:szCs w:val="26"/>
              </w:rPr>
              <w:t xml:space="preserve"> (СУОТ) </w:t>
            </w:r>
            <w:r w:rsidR="001F6114" w:rsidRPr="001F6114">
              <w:rPr>
                <w:rFonts w:ascii="Times New Roman" w:hAnsi="Times New Roman"/>
                <w:b/>
                <w:sz w:val="26"/>
                <w:szCs w:val="26"/>
              </w:rPr>
              <w:t xml:space="preserve">и оценка </w:t>
            </w:r>
            <w:r w:rsidR="00B358E4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</w:t>
            </w:r>
            <w:r w:rsidR="001F6114" w:rsidRPr="001F6114">
              <w:rPr>
                <w:rFonts w:ascii="Times New Roman" w:hAnsi="Times New Roman"/>
                <w:b/>
                <w:sz w:val="26"/>
                <w:szCs w:val="26"/>
              </w:rPr>
              <w:t xml:space="preserve">эффективности </w:t>
            </w:r>
            <w:r w:rsidR="00D7366B">
              <w:rPr>
                <w:rFonts w:ascii="Times New Roman" w:hAnsi="Times New Roman"/>
                <w:b/>
                <w:sz w:val="26"/>
                <w:szCs w:val="26"/>
              </w:rPr>
              <w:t>СУОТ</w:t>
            </w:r>
          </w:p>
        </w:tc>
      </w:tr>
      <w:tr w:rsidR="001F6114" w:rsidRPr="0037244F" w:rsidTr="0037244F">
        <w:tc>
          <w:tcPr>
            <w:tcW w:w="9600" w:type="dxa"/>
            <w:gridSpan w:val="2"/>
          </w:tcPr>
          <w:p w:rsidR="001F6114" w:rsidRDefault="001F6114" w:rsidP="001C0B0C">
            <w:pPr>
              <w:pStyle w:val="aa"/>
              <w:tabs>
                <w:tab w:val="left" w:pos="2370"/>
              </w:tabs>
              <w:suppressAutoHyphens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F6114">
              <w:rPr>
                <w:rFonts w:ascii="Times New Roman" w:hAnsi="Times New Roman"/>
                <w:b/>
                <w:sz w:val="26"/>
                <w:szCs w:val="26"/>
              </w:rPr>
              <w:t>Трудовые действия</w:t>
            </w:r>
          </w:p>
          <w:p w:rsidR="001F6114" w:rsidRPr="00EA65D5" w:rsidRDefault="001F6114" w:rsidP="001F6114">
            <w:pPr>
              <w:pStyle w:val="aa"/>
              <w:tabs>
                <w:tab w:val="left" w:pos="2370"/>
              </w:tabs>
              <w:suppressAutoHyphens/>
              <w:ind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65D5">
              <w:rPr>
                <w:rFonts w:ascii="Times New Roman" w:hAnsi="Times New Roman"/>
                <w:sz w:val="26"/>
                <w:szCs w:val="26"/>
              </w:rPr>
              <w:t>Формирование целей и задач в области охраны труда</w:t>
            </w:r>
            <w:r w:rsidR="00D24597" w:rsidRPr="00EA65D5">
              <w:rPr>
                <w:rFonts w:ascii="Times New Roman" w:hAnsi="Times New Roman"/>
                <w:sz w:val="26"/>
                <w:szCs w:val="26"/>
              </w:rPr>
              <w:t xml:space="preserve"> и промышленной безопасности</w:t>
            </w:r>
            <w:r w:rsidRPr="00EA65D5">
              <w:rPr>
                <w:rFonts w:ascii="Times New Roman" w:hAnsi="Times New Roman"/>
                <w:sz w:val="26"/>
                <w:szCs w:val="26"/>
              </w:rPr>
              <w:t>, включая состояние условий труда</w:t>
            </w:r>
            <w:r w:rsidR="00D24597" w:rsidRPr="00EA65D5">
              <w:rPr>
                <w:rFonts w:ascii="Times New Roman" w:hAnsi="Times New Roman"/>
                <w:sz w:val="26"/>
                <w:szCs w:val="26"/>
              </w:rPr>
              <w:t xml:space="preserve"> и промышленной безопасности</w:t>
            </w:r>
            <w:r w:rsidRPr="00EA65D5">
              <w:rPr>
                <w:rFonts w:ascii="Times New Roman" w:hAnsi="Times New Roman"/>
                <w:sz w:val="26"/>
                <w:szCs w:val="26"/>
              </w:rPr>
              <w:t xml:space="preserve">, с </w:t>
            </w:r>
            <w:r w:rsidRPr="00EA65D5">
              <w:rPr>
                <w:rFonts w:ascii="Times New Roman" w:hAnsi="Times New Roman"/>
                <w:sz w:val="26"/>
                <w:szCs w:val="26"/>
              </w:rPr>
              <w:lastRenderedPageBreak/>
              <w:t>учетом особенностей производственной деятельности организации.</w:t>
            </w:r>
          </w:p>
          <w:p w:rsidR="001F6114" w:rsidRPr="00EA65D5" w:rsidRDefault="001F6114" w:rsidP="001F6114">
            <w:pPr>
              <w:pStyle w:val="aa"/>
              <w:tabs>
                <w:tab w:val="left" w:pos="2370"/>
              </w:tabs>
              <w:suppressAutoHyphens/>
              <w:ind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65D5">
              <w:rPr>
                <w:rFonts w:ascii="Times New Roman" w:hAnsi="Times New Roman"/>
                <w:sz w:val="26"/>
                <w:szCs w:val="26"/>
              </w:rPr>
              <w:t xml:space="preserve">Планирование </w:t>
            </w:r>
            <w:r w:rsidR="00D7366B" w:rsidRPr="00EA65D5">
              <w:rPr>
                <w:rFonts w:ascii="Times New Roman" w:hAnsi="Times New Roman"/>
                <w:sz w:val="26"/>
                <w:szCs w:val="26"/>
              </w:rPr>
              <w:t>СУОТ</w:t>
            </w:r>
            <w:r w:rsidRPr="00EA65D5">
              <w:rPr>
                <w:rFonts w:ascii="Times New Roman" w:hAnsi="Times New Roman"/>
                <w:sz w:val="26"/>
                <w:szCs w:val="26"/>
              </w:rPr>
              <w:t xml:space="preserve"> и разработка показателей деятельности в области охраны труда</w:t>
            </w:r>
            <w:r w:rsidR="00D7366B" w:rsidRPr="00EA65D5">
              <w:rPr>
                <w:rFonts w:ascii="Times New Roman" w:hAnsi="Times New Roman"/>
                <w:sz w:val="26"/>
                <w:szCs w:val="26"/>
              </w:rPr>
              <w:t xml:space="preserve"> и промышленной безопасности</w:t>
            </w:r>
            <w:r w:rsidR="00002B8A" w:rsidRPr="00EA65D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02B8A" w:rsidRPr="00EA65D5" w:rsidRDefault="00002B8A" w:rsidP="001F6114">
            <w:pPr>
              <w:pStyle w:val="aa"/>
              <w:tabs>
                <w:tab w:val="left" w:pos="2370"/>
              </w:tabs>
              <w:suppressAutoHyphens/>
              <w:ind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65D5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Оценка </w:t>
            </w:r>
            <w:r w:rsidRPr="00EA65D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результативности и</w:t>
            </w:r>
            <w:r w:rsidRPr="00EA65D5">
              <w:rPr>
                <w:rStyle w:val="apple-converted-space"/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EA65D5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эффективности</w:t>
            </w:r>
            <w:r w:rsidRPr="00EA65D5">
              <w:rPr>
                <w:rStyle w:val="apple-converted-space"/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D7366B" w:rsidRPr="00EA65D5">
              <w:rPr>
                <w:rFonts w:ascii="Times New Roman" w:hAnsi="Times New Roman"/>
                <w:sz w:val="26"/>
                <w:szCs w:val="26"/>
              </w:rPr>
              <w:t>СУОТ</w:t>
            </w:r>
            <w:r w:rsidRPr="00EA65D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02B8A" w:rsidRPr="001F6114" w:rsidRDefault="00002B8A" w:rsidP="00D7366B">
            <w:pPr>
              <w:pStyle w:val="aa"/>
              <w:tabs>
                <w:tab w:val="left" w:pos="2370"/>
              </w:tabs>
              <w:suppressAutoHyphens/>
              <w:ind w:firstLine="318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A65D5">
              <w:rPr>
                <w:rFonts w:ascii="Times New Roman" w:hAnsi="Times New Roman"/>
                <w:sz w:val="26"/>
                <w:szCs w:val="26"/>
              </w:rPr>
              <w:t xml:space="preserve">Подготовка предложений по направлениям развития и корректировке </w:t>
            </w:r>
            <w:r w:rsidR="00D7366B" w:rsidRPr="00EA65D5">
              <w:rPr>
                <w:rFonts w:ascii="Times New Roman" w:hAnsi="Times New Roman"/>
                <w:sz w:val="26"/>
                <w:szCs w:val="26"/>
              </w:rPr>
              <w:t>СУОТ</w:t>
            </w:r>
            <w:r w:rsidRPr="00EA65D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6A60CC" w:rsidRPr="0037244F" w:rsidTr="007B4442">
        <w:tc>
          <w:tcPr>
            <w:tcW w:w="4818" w:type="dxa"/>
          </w:tcPr>
          <w:p w:rsidR="006A60CC" w:rsidRPr="0037244F" w:rsidRDefault="006A60CC" w:rsidP="00501844">
            <w:pPr>
              <w:pStyle w:val="aa"/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37244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lastRenderedPageBreak/>
              <w:t>Необходимые знания</w:t>
            </w:r>
          </w:p>
        </w:tc>
        <w:tc>
          <w:tcPr>
            <w:tcW w:w="4782" w:type="dxa"/>
          </w:tcPr>
          <w:p w:rsidR="006A60CC" w:rsidRPr="0037244F" w:rsidRDefault="006A60CC" w:rsidP="00501844">
            <w:pPr>
              <w:pStyle w:val="aa"/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37244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Необходимые умения</w:t>
            </w:r>
          </w:p>
        </w:tc>
      </w:tr>
      <w:tr w:rsidR="006A60CC" w:rsidRPr="0037244F" w:rsidTr="007B4442">
        <w:tc>
          <w:tcPr>
            <w:tcW w:w="4818" w:type="dxa"/>
          </w:tcPr>
          <w:p w:rsidR="00791AA2" w:rsidRPr="00EA65D5" w:rsidRDefault="00C60585" w:rsidP="00C27D08">
            <w:pPr>
              <w:suppressAutoHyphens/>
              <w:autoSpaceDE w:val="0"/>
              <w:autoSpaceDN w:val="0"/>
              <w:adjustRightInd w:val="0"/>
              <w:ind w:firstLine="340"/>
              <w:rPr>
                <w:sz w:val="26"/>
                <w:szCs w:val="26"/>
              </w:rPr>
            </w:pPr>
            <w:r w:rsidRPr="00EA65D5">
              <w:rPr>
                <w:rFonts w:cs="Times New Roman"/>
                <w:color w:val="auto"/>
                <w:sz w:val="26"/>
                <w:szCs w:val="26"/>
              </w:rPr>
              <w:t>Н</w:t>
            </w:r>
            <w:r w:rsidR="00474A86" w:rsidRPr="00EA65D5">
              <w:rPr>
                <w:rFonts w:cs="Times New Roman"/>
                <w:color w:val="auto"/>
                <w:sz w:val="26"/>
                <w:szCs w:val="26"/>
              </w:rPr>
              <w:t xml:space="preserve">ормативно </w:t>
            </w:r>
            <w:r w:rsidR="007B4442">
              <w:rPr>
                <w:rFonts w:cs="Times New Roman"/>
                <w:color w:val="auto"/>
                <w:sz w:val="26"/>
                <w:szCs w:val="26"/>
              </w:rPr>
              <w:t xml:space="preserve"> </w:t>
            </w:r>
            <w:r w:rsidRPr="00EA65D5">
              <w:rPr>
                <w:rFonts w:cs="Times New Roman"/>
                <w:color w:val="auto"/>
                <w:sz w:val="26"/>
                <w:szCs w:val="26"/>
              </w:rPr>
              <w:t>правовая база</w:t>
            </w:r>
            <w:r w:rsidR="00474A86" w:rsidRPr="00EA65D5">
              <w:rPr>
                <w:rFonts w:cs="Times New Roman"/>
                <w:color w:val="auto"/>
                <w:sz w:val="26"/>
                <w:szCs w:val="26"/>
              </w:rPr>
              <w:t xml:space="preserve"> </w:t>
            </w:r>
            <w:r w:rsidR="007B4442">
              <w:rPr>
                <w:rFonts w:cs="Times New Roman"/>
                <w:color w:val="auto"/>
                <w:sz w:val="26"/>
                <w:szCs w:val="26"/>
              </w:rPr>
              <w:t xml:space="preserve">                            в </w:t>
            </w:r>
            <w:r w:rsidR="00474A86" w:rsidRPr="00EA65D5">
              <w:rPr>
                <w:rFonts w:cs="Times New Roman"/>
                <w:color w:val="auto"/>
                <w:sz w:val="26"/>
                <w:szCs w:val="26"/>
              </w:rPr>
              <w:t>сфере охраны труда</w:t>
            </w:r>
            <w:r w:rsidR="00D24597" w:rsidRPr="00EA65D5">
              <w:rPr>
                <w:rFonts w:cs="Times New Roman"/>
                <w:color w:val="auto"/>
                <w:sz w:val="26"/>
                <w:szCs w:val="26"/>
              </w:rPr>
              <w:t xml:space="preserve"> </w:t>
            </w:r>
            <w:r w:rsidR="00C27D08">
              <w:rPr>
                <w:rFonts w:cs="Times New Roman"/>
                <w:color w:val="auto"/>
                <w:sz w:val="26"/>
                <w:szCs w:val="26"/>
              </w:rPr>
              <w:t xml:space="preserve">   </w:t>
            </w:r>
            <w:r w:rsidR="00D24597" w:rsidRPr="00EA65D5">
              <w:rPr>
                <w:sz w:val="26"/>
                <w:szCs w:val="26"/>
              </w:rPr>
              <w:t xml:space="preserve">и </w:t>
            </w:r>
            <w:r w:rsidR="00C27D08">
              <w:rPr>
                <w:sz w:val="26"/>
                <w:szCs w:val="26"/>
              </w:rPr>
              <w:t xml:space="preserve"> </w:t>
            </w:r>
            <w:r w:rsidR="007B4442">
              <w:rPr>
                <w:sz w:val="26"/>
                <w:szCs w:val="26"/>
              </w:rPr>
              <w:t xml:space="preserve"> </w:t>
            </w:r>
            <w:r w:rsidR="00D24597" w:rsidRPr="00EA65D5">
              <w:rPr>
                <w:sz w:val="26"/>
                <w:szCs w:val="26"/>
              </w:rPr>
              <w:t>промышленной безопасности</w:t>
            </w:r>
            <w:r w:rsidR="00474A86" w:rsidRPr="00EA65D5">
              <w:rPr>
                <w:rFonts w:cs="Times New Roman"/>
                <w:color w:val="auto"/>
                <w:sz w:val="26"/>
                <w:szCs w:val="26"/>
              </w:rPr>
              <w:t xml:space="preserve">, </w:t>
            </w:r>
            <w:r w:rsidR="007B4442">
              <w:rPr>
                <w:rFonts w:cs="Times New Roman"/>
                <w:color w:val="auto"/>
                <w:sz w:val="26"/>
                <w:szCs w:val="26"/>
              </w:rPr>
              <w:t xml:space="preserve">                                            </w:t>
            </w:r>
            <w:r w:rsidR="00474A86" w:rsidRPr="00EA65D5">
              <w:rPr>
                <w:rFonts w:cs="Times New Roman"/>
                <w:color w:val="auto"/>
                <w:sz w:val="26"/>
                <w:szCs w:val="26"/>
              </w:rPr>
              <w:t>трудовое</w:t>
            </w:r>
            <w:r w:rsidR="0037244F" w:rsidRPr="00EA65D5">
              <w:rPr>
                <w:rFonts w:cs="Times New Roman"/>
                <w:color w:val="auto"/>
                <w:sz w:val="26"/>
                <w:szCs w:val="26"/>
              </w:rPr>
              <w:t xml:space="preserve"> </w:t>
            </w:r>
            <w:r w:rsidR="00474A86" w:rsidRPr="00EA65D5">
              <w:rPr>
                <w:rFonts w:cs="Times New Roman"/>
                <w:color w:val="auto"/>
                <w:sz w:val="26"/>
                <w:szCs w:val="26"/>
              </w:rPr>
              <w:t>законод</w:t>
            </w:r>
            <w:r w:rsidR="007B4442">
              <w:rPr>
                <w:rFonts w:cs="Times New Roman"/>
                <w:color w:val="auto"/>
                <w:sz w:val="26"/>
                <w:szCs w:val="26"/>
              </w:rPr>
              <w:t xml:space="preserve">ательство Российской Федерации, </w:t>
            </w:r>
            <w:r w:rsidR="00474A86" w:rsidRPr="00EA65D5">
              <w:rPr>
                <w:rFonts w:cs="Times New Roman"/>
                <w:color w:val="auto"/>
                <w:sz w:val="26"/>
                <w:szCs w:val="26"/>
              </w:rPr>
              <w:t>законодательство Российской</w:t>
            </w:r>
            <w:r w:rsidR="0037244F" w:rsidRPr="00EA65D5">
              <w:rPr>
                <w:rFonts w:cs="Times New Roman"/>
                <w:color w:val="auto"/>
                <w:sz w:val="26"/>
                <w:szCs w:val="26"/>
              </w:rPr>
              <w:t xml:space="preserve"> </w:t>
            </w:r>
            <w:r w:rsidR="00474A86" w:rsidRPr="00EA65D5">
              <w:rPr>
                <w:rFonts w:cs="Times New Roman"/>
                <w:color w:val="auto"/>
                <w:sz w:val="26"/>
                <w:szCs w:val="26"/>
              </w:rPr>
              <w:t>Федерации о техническом регулировании, о пр</w:t>
            </w:r>
            <w:r w:rsidR="0037244F" w:rsidRPr="00EA65D5">
              <w:rPr>
                <w:rFonts w:cs="Times New Roman"/>
                <w:color w:val="auto"/>
                <w:sz w:val="26"/>
                <w:szCs w:val="26"/>
              </w:rPr>
              <w:t xml:space="preserve">омышленной, пожарной, </w:t>
            </w:r>
            <w:r w:rsidR="00474A86" w:rsidRPr="00EA65D5">
              <w:rPr>
                <w:rFonts w:cs="Times New Roman"/>
                <w:color w:val="auto"/>
                <w:sz w:val="26"/>
                <w:szCs w:val="26"/>
              </w:rPr>
              <w:t>транспортной, радиационно</w:t>
            </w:r>
            <w:r w:rsidR="007B4442">
              <w:rPr>
                <w:rFonts w:cs="Times New Roman"/>
                <w:color w:val="auto"/>
                <w:sz w:val="26"/>
                <w:szCs w:val="26"/>
              </w:rPr>
              <w:t xml:space="preserve">й, конструкционной, </w:t>
            </w:r>
            <w:r w:rsidR="0037244F" w:rsidRPr="00EA65D5">
              <w:rPr>
                <w:rFonts w:cs="Times New Roman"/>
                <w:color w:val="auto"/>
                <w:sz w:val="26"/>
                <w:szCs w:val="26"/>
              </w:rPr>
              <w:t xml:space="preserve">химической, </w:t>
            </w:r>
            <w:r w:rsidR="00474A86" w:rsidRPr="00EA65D5">
              <w:rPr>
                <w:rFonts w:cs="Times New Roman"/>
                <w:color w:val="auto"/>
                <w:sz w:val="26"/>
                <w:szCs w:val="26"/>
              </w:rPr>
              <w:t>биологической безопасности,</w:t>
            </w:r>
            <w:r w:rsidR="0037244F" w:rsidRPr="00EA65D5">
              <w:rPr>
                <w:rFonts w:cs="Times New Roman"/>
                <w:color w:val="auto"/>
                <w:sz w:val="26"/>
                <w:szCs w:val="26"/>
              </w:rPr>
              <w:t xml:space="preserve"> о санитарно-эпидемиологическом </w:t>
            </w:r>
            <w:r w:rsidR="00474A86" w:rsidRPr="00EA65D5">
              <w:rPr>
                <w:rFonts w:cs="Times New Roman"/>
                <w:color w:val="auto"/>
                <w:sz w:val="26"/>
                <w:szCs w:val="26"/>
              </w:rPr>
              <w:t>благополучии населения.</w:t>
            </w:r>
          </w:p>
          <w:p w:rsidR="006A60CC" w:rsidRPr="00EA65D5" w:rsidRDefault="00791AA2" w:rsidP="00C27D08">
            <w:pPr>
              <w:suppressAutoHyphens/>
              <w:autoSpaceDE w:val="0"/>
              <w:autoSpaceDN w:val="0"/>
              <w:adjustRightInd w:val="0"/>
              <w:ind w:firstLine="340"/>
              <w:rPr>
                <w:rFonts w:cs="Times New Roman"/>
                <w:color w:val="auto"/>
                <w:sz w:val="26"/>
                <w:szCs w:val="26"/>
              </w:rPr>
            </w:pPr>
            <w:r w:rsidRPr="00EA65D5">
              <w:rPr>
                <w:sz w:val="26"/>
                <w:szCs w:val="26"/>
              </w:rPr>
              <w:t>Положения и требования Градостроительного кодекса Российской Федерации.</w:t>
            </w:r>
          </w:p>
          <w:p w:rsidR="006A60CC" w:rsidRPr="00EA65D5" w:rsidRDefault="00C60585" w:rsidP="00C27D08">
            <w:pPr>
              <w:suppressAutoHyphens/>
              <w:autoSpaceDE w:val="0"/>
              <w:autoSpaceDN w:val="0"/>
              <w:adjustRightInd w:val="0"/>
              <w:ind w:firstLine="340"/>
              <w:rPr>
                <w:rFonts w:cs="Times New Roman"/>
                <w:color w:val="auto"/>
                <w:sz w:val="26"/>
                <w:szCs w:val="26"/>
              </w:rPr>
            </w:pPr>
            <w:r w:rsidRPr="00EA65D5">
              <w:rPr>
                <w:rFonts w:cs="Times New Roman"/>
                <w:color w:val="auto"/>
                <w:sz w:val="26"/>
                <w:szCs w:val="26"/>
              </w:rPr>
              <w:t>Стандарты</w:t>
            </w:r>
            <w:r w:rsidR="006A60CC" w:rsidRPr="00EA65D5">
              <w:rPr>
                <w:rFonts w:cs="Times New Roman"/>
                <w:color w:val="auto"/>
                <w:sz w:val="26"/>
                <w:szCs w:val="26"/>
              </w:rPr>
              <w:t xml:space="preserve"> организаций </w:t>
            </w:r>
            <w:r w:rsidR="00DB09DA">
              <w:rPr>
                <w:rFonts w:cs="Times New Roman"/>
                <w:color w:val="auto"/>
                <w:sz w:val="26"/>
                <w:szCs w:val="26"/>
              </w:rPr>
              <w:t xml:space="preserve">     </w:t>
            </w:r>
            <w:r w:rsidR="00C27D08">
              <w:rPr>
                <w:rFonts w:cs="Times New Roman"/>
                <w:color w:val="auto"/>
                <w:sz w:val="26"/>
                <w:szCs w:val="26"/>
              </w:rPr>
              <w:t xml:space="preserve">                   </w:t>
            </w:r>
            <w:r w:rsidR="00DB09DA">
              <w:rPr>
                <w:rFonts w:cs="Times New Roman"/>
                <w:color w:val="auto"/>
                <w:sz w:val="26"/>
                <w:szCs w:val="26"/>
              </w:rPr>
              <w:t xml:space="preserve"> </w:t>
            </w:r>
            <w:r w:rsidR="006A60CC" w:rsidRPr="00EA65D5">
              <w:rPr>
                <w:rFonts w:cs="Times New Roman"/>
                <w:color w:val="auto"/>
                <w:sz w:val="26"/>
                <w:szCs w:val="26"/>
              </w:rPr>
              <w:t>(в т.</w:t>
            </w:r>
            <w:r w:rsidR="00DB09DA">
              <w:rPr>
                <w:rFonts w:cs="Times New Roman"/>
                <w:color w:val="auto"/>
                <w:sz w:val="26"/>
                <w:szCs w:val="26"/>
              </w:rPr>
              <w:t xml:space="preserve"> </w:t>
            </w:r>
            <w:r w:rsidR="007B4442">
              <w:rPr>
                <w:rFonts w:cs="Times New Roman"/>
                <w:color w:val="auto"/>
                <w:sz w:val="26"/>
                <w:szCs w:val="26"/>
              </w:rPr>
              <w:t>ч. отраслевых,</w:t>
            </w:r>
            <w:r w:rsidR="00C27D08">
              <w:rPr>
                <w:rFonts w:cs="Times New Roman"/>
                <w:color w:val="auto"/>
                <w:sz w:val="26"/>
                <w:szCs w:val="26"/>
              </w:rPr>
              <w:t xml:space="preserve"> </w:t>
            </w:r>
            <w:r w:rsidR="006A60CC" w:rsidRPr="00EA65D5">
              <w:rPr>
                <w:rFonts w:cs="Times New Roman"/>
                <w:color w:val="auto"/>
                <w:sz w:val="26"/>
                <w:szCs w:val="26"/>
              </w:rPr>
              <w:t>саморегулируемых, НОСТРОЙ).</w:t>
            </w:r>
          </w:p>
          <w:p w:rsidR="00B6721B" w:rsidRPr="00EA65D5" w:rsidRDefault="00C60585" w:rsidP="00C27D08">
            <w:pPr>
              <w:suppressAutoHyphens/>
              <w:autoSpaceDE w:val="0"/>
              <w:autoSpaceDN w:val="0"/>
              <w:adjustRightInd w:val="0"/>
              <w:ind w:firstLine="340"/>
              <w:rPr>
                <w:rFonts w:cs="Times New Roman"/>
                <w:color w:val="auto"/>
                <w:sz w:val="26"/>
                <w:szCs w:val="26"/>
              </w:rPr>
            </w:pPr>
            <w:r w:rsidRPr="00EA65D5">
              <w:rPr>
                <w:rFonts w:cs="Times New Roman"/>
                <w:color w:val="auto"/>
                <w:sz w:val="26"/>
                <w:szCs w:val="26"/>
              </w:rPr>
              <w:t>Национальные, межгосударственные и распространенные зарубежные</w:t>
            </w:r>
            <w:r w:rsidR="00B6721B" w:rsidRPr="00EA65D5">
              <w:rPr>
                <w:rFonts w:cs="Times New Roman"/>
                <w:color w:val="auto"/>
                <w:sz w:val="26"/>
                <w:szCs w:val="26"/>
              </w:rPr>
              <w:t xml:space="preserve"> </w:t>
            </w:r>
            <w:r w:rsidRPr="00EA65D5">
              <w:rPr>
                <w:rFonts w:cs="Times New Roman"/>
                <w:color w:val="auto"/>
                <w:sz w:val="26"/>
                <w:szCs w:val="26"/>
              </w:rPr>
              <w:t>стандарты</w:t>
            </w:r>
            <w:r w:rsidR="00474A86" w:rsidRPr="00EA65D5">
              <w:rPr>
                <w:rFonts w:cs="Times New Roman"/>
                <w:color w:val="auto"/>
                <w:sz w:val="26"/>
                <w:szCs w:val="26"/>
              </w:rPr>
              <w:t xml:space="preserve">, </w:t>
            </w:r>
            <w:r w:rsidRPr="00EA65D5">
              <w:rPr>
                <w:rFonts w:cs="Times New Roman"/>
                <w:color w:val="auto"/>
                <w:sz w:val="26"/>
                <w:szCs w:val="26"/>
              </w:rPr>
              <w:t>по вопросам управления</w:t>
            </w:r>
            <w:r w:rsidR="00474A86" w:rsidRPr="00EA65D5">
              <w:rPr>
                <w:rFonts w:cs="Times New Roman"/>
                <w:color w:val="auto"/>
                <w:sz w:val="26"/>
                <w:szCs w:val="26"/>
              </w:rPr>
              <w:t xml:space="preserve"> охраной труда</w:t>
            </w:r>
            <w:r w:rsidRPr="00EA65D5">
              <w:rPr>
                <w:rFonts w:cs="Times New Roman"/>
                <w:color w:val="auto"/>
                <w:sz w:val="26"/>
                <w:szCs w:val="26"/>
              </w:rPr>
              <w:t>, системы сертификации в сфере охраны труда.</w:t>
            </w:r>
          </w:p>
          <w:p w:rsidR="00C60585" w:rsidRPr="00EA65D5" w:rsidRDefault="00C60585" w:rsidP="00C27D08">
            <w:pPr>
              <w:suppressAutoHyphens/>
              <w:autoSpaceDE w:val="0"/>
              <w:autoSpaceDN w:val="0"/>
              <w:adjustRightInd w:val="0"/>
              <w:ind w:firstLine="340"/>
              <w:rPr>
                <w:sz w:val="26"/>
                <w:szCs w:val="26"/>
              </w:rPr>
            </w:pPr>
            <w:r w:rsidRPr="00EA65D5">
              <w:rPr>
                <w:iCs/>
                <w:sz w:val="26"/>
                <w:szCs w:val="26"/>
              </w:rPr>
              <w:t>П</w:t>
            </w:r>
            <w:r w:rsidRPr="00EA65D5">
              <w:rPr>
                <w:sz w:val="26"/>
                <w:szCs w:val="26"/>
              </w:rPr>
              <w:t>ринципы и методы программно-целевого планирования и организации мероприятий по охране труда.</w:t>
            </w:r>
          </w:p>
          <w:p w:rsidR="00EA65D5" w:rsidRPr="0037244F" w:rsidRDefault="00C60585" w:rsidP="00FB08BE">
            <w:pPr>
              <w:suppressAutoHyphens/>
              <w:autoSpaceDE w:val="0"/>
              <w:autoSpaceDN w:val="0"/>
              <w:adjustRightInd w:val="0"/>
              <w:ind w:firstLine="340"/>
              <w:rPr>
                <w:rFonts w:cs="Times New Roman"/>
                <w:color w:val="auto"/>
                <w:sz w:val="26"/>
                <w:szCs w:val="26"/>
              </w:rPr>
            </w:pPr>
            <w:r w:rsidRPr="00EA65D5">
              <w:rPr>
                <w:sz w:val="26"/>
                <w:szCs w:val="26"/>
              </w:rPr>
              <w:t>Методы анализа и прогнозирования, т</w:t>
            </w:r>
            <w:r w:rsidRPr="00EA65D5">
              <w:rPr>
                <w:bCs/>
                <w:sz w:val="26"/>
                <w:szCs w:val="26"/>
              </w:rPr>
              <w:t>ехнологии сбора информации (</w:t>
            </w:r>
            <w:r w:rsidRPr="00EA65D5">
              <w:rPr>
                <w:sz w:val="26"/>
                <w:szCs w:val="26"/>
              </w:rPr>
              <w:t>опрос, анкетирование, заявки)</w:t>
            </w:r>
            <w:r w:rsidR="00D24597" w:rsidRPr="00EA65D5">
              <w:rPr>
                <w:rFonts w:cs="Times New Roman"/>
                <w:color w:val="auto"/>
                <w:sz w:val="26"/>
                <w:szCs w:val="26"/>
              </w:rPr>
              <w:t>.</w:t>
            </w:r>
          </w:p>
        </w:tc>
        <w:tc>
          <w:tcPr>
            <w:tcW w:w="4782" w:type="dxa"/>
          </w:tcPr>
          <w:p w:rsidR="00A60E92" w:rsidRPr="00EA65D5" w:rsidRDefault="00002B8A" w:rsidP="00C27D08">
            <w:pPr>
              <w:suppressAutoHyphens/>
              <w:autoSpaceDE w:val="0"/>
              <w:autoSpaceDN w:val="0"/>
              <w:adjustRightInd w:val="0"/>
              <w:ind w:firstLine="340"/>
              <w:rPr>
                <w:sz w:val="26"/>
                <w:szCs w:val="26"/>
              </w:rPr>
            </w:pPr>
            <w:r w:rsidRPr="00EA65D5">
              <w:rPr>
                <w:sz w:val="26"/>
                <w:szCs w:val="26"/>
              </w:rPr>
              <w:t xml:space="preserve">Применять </w:t>
            </w:r>
            <w:r w:rsidR="00C27D08">
              <w:rPr>
                <w:sz w:val="26"/>
                <w:szCs w:val="26"/>
              </w:rPr>
              <w:t xml:space="preserve"> </w:t>
            </w:r>
            <w:r w:rsidRPr="00EA65D5">
              <w:rPr>
                <w:sz w:val="26"/>
                <w:szCs w:val="26"/>
              </w:rPr>
              <w:t>нормативные</w:t>
            </w:r>
            <w:r w:rsidR="00C27D08">
              <w:rPr>
                <w:sz w:val="26"/>
                <w:szCs w:val="26"/>
              </w:rPr>
              <w:t xml:space="preserve"> </w:t>
            </w:r>
            <w:r w:rsidRPr="00EA65D5">
              <w:rPr>
                <w:sz w:val="26"/>
                <w:szCs w:val="26"/>
              </w:rPr>
              <w:t xml:space="preserve"> правовые акты, содержащие государственные нормативные требования охраны </w:t>
            </w:r>
            <w:r w:rsidR="00C27D08">
              <w:rPr>
                <w:sz w:val="26"/>
                <w:szCs w:val="26"/>
              </w:rPr>
              <w:t xml:space="preserve"> </w:t>
            </w:r>
            <w:r w:rsidRPr="00EA65D5">
              <w:rPr>
                <w:sz w:val="26"/>
                <w:szCs w:val="26"/>
              </w:rPr>
              <w:t>труда</w:t>
            </w:r>
            <w:r w:rsidR="00D24597" w:rsidRPr="00EA65D5">
              <w:rPr>
                <w:sz w:val="26"/>
                <w:szCs w:val="26"/>
              </w:rPr>
              <w:t xml:space="preserve"> и промышленной безопасности</w:t>
            </w:r>
            <w:r w:rsidRPr="00EA65D5">
              <w:rPr>
                <w:sz w:val="26"/>
                <w:szCs w:val="26"/>
              </w:rPr>
              <w:t xml:space="preserve">, межгосударственные, национальные </w:t>
            </w:r>
            <w:r w:rsidR="00C27D08">
              <w:rPr>
                <w:sz w:val="26"/>
                <w:szCs w:val="26"/>
              </w:rPr>
              <w:t xml:space="preserve"> </w:t>
            </w:r>
            <w:r w:rsidRPr="00EA65D5">
              <w:rPr>
                <w:sz w:val="26"/>
                <w:szCs w:val="26"/>
              </w:rPr>
              <w:t>и международные стандарты в сфере безопасности и охраны труда в части выделения необходимых требований.</w:t>
            </w:r>
          </w:p>
          <w:p w:rsidR="00002B8A" w:rsidRPr="00EA65D5" w:rsidRDefault="00002B8A" w:rsidP="00C27D08">
            <w:pPr>
              <w:suppressAutoHyphens/>
              <w:autoSpaceDE w:val="0"/>
              <w:autoSpaceDN w:val="0"/>
              <w:adjustRightInd w:val="0"/>
              <w:ind w:firstLine="340"/>
              <w:rPr>
                <w:sz w:val="26"/>
                <w:szCs w:val="26"/>
              </w:rPr>
            </w:pPr>
            <w:r w:rsidRPr="00EA65D5">
              <w:rPr>
                <w:sz w:val="26"/>
                <w:szCs w:val="26"/>
              </w:rPr>
              <w:t xml:space="preserve">Анализировать лучшую практику </w:t>
            </w:r>
            <w:r w:rsidR="00C27D08">
              <w:rPr>
                <w:sz w:val="26"/>
                <w:szCs w:val="26"/>
              </w:rPr>
              <w:t xml:space="preserve"> </w:t>
            </w:r>
            <w:r w:rsidRPr="00EA65D5">
              <w:rPr>
                <w:sz w:val="26"/>
                <w:szCs w:val="26"/>
              </w:rPr>
              <w:t>в области формирования и развития системы управления охраной труда и оценивать возможности ее адаптации.</w:t>
            </w:r>
          </w:p>
          <w:p w:rsidR="00002B8A" w:rsidRPr="00EA65D5" w:rsidRDefault="00002B8A" w:rsidP="00C27D08">
            <w:pPr>
              <w:suppressAutoHyphens/>
              <w:autoSpaceDE w:val="0"/>
              <w:autoSpaceDN w:val="0"/>
              <w:adjustRightInd w:val="0"/>
              <w:ind w:firstLine="319"/>
              <w:rPr>
                <w:sz w:val="26"/>
                <w:szCs w:val="26"/>
              </w:rPr>
            </w:pPr>
            <w:r w:rsidRPr="00EA65D5">
              <w:rPr>
                <w:sz w:val="26"/>
                <w:szCs w:val="26"/>
              </w:rPr>
              <w:t xml:space="preserve">Выделять ключевые цели и задачи </w:t>
            </w:r>
            <w:r w:rsidR="00C27D08">
              <w:rPr>
                <w:sz w:val="26"/>
                <w:szCs w:val="26"/>
              </w:rPr>
              <w:t xml:space="preserve">            </w:t>
            </w:r>
            <w:r w:rsidRPr="00EA65D5">
              <w:rPr>
                <w:sz w:val="26"/>
                <w:szCs w:val="26"/>
              </w:rPr>
              <w:t xml:space="preserve">в области охраны </w:t>
            </w:r>
            <w:r w:rsidR="00C27D08">
              <w:rPr>
                <w:sz w:val="26"/>
                <w:szCs w:val="26"/>
              </w:rPr>
              <w:t xml:space="preserve"> </w:t>
            </w:r>
            <w:r w:rsidRPr="00EA65D5">
              <w:rPr>
                <w:sz w:val="26"/>
                <w:szCs w:val="26"/>
              </w:rPr>
              <w:t>труда</w:t>
            </w:r>
            <w:r w:rsidR="00D24597" w:rsidRPr="00EA65D5">
              <w:rPr>
                <w:sz w:val="26"/>
                <w:szCs w:val="26"/>
              </w:rPr>
              <w:t xml:space="preserve"> </w:t>
            </w:r>
            <w:r w:rsidR="00C27D08">
              <w:rPr>
                <w:sz w:val="26"/>
                <w:szCs w:val="26"/>
              </w:rPr>
              <w:t xml:space="preserve"> </w:t>
            </w:r>
            <w:r w:rsidR="00D24597" w:rsidRPr="00EA65D5">
              <w:rPr>
                <w:sz w:val="26"/>
                <w:szCs w:val="26"/>
              </w:rPr>
              <w:t>и</w:t>
            </w:r>
            <w:r w:rsidR="00C27D08">
              <w:rPr>
                <w:sz w:val="26"/>
                <w:szCs w:val="26"/>
              </w:rPr>
              <w:t xml:space="preserve">    </w:t>
            </w:r>
            <w:r w:rsidR="007B4442">
              <w:rPr>
                <w:sz w:val="26"/>
                <w:szCs w:val="26"/>
              </w:rPr>
              <w:t xml:space="preserve">промышленной </w:t>
            </w:r>
            <w:r w:rsidR="00D24597" w:rsidRPr="00EA65D5">
              <w:rPr>
                <w:sz w:val="26"/>
                <w:szCs w:val="26"/>
              </w:rPr>
              <w:t>безопасности</w:t>
            </w:r>
            <w:r w:rsidR="007B4442">
              <w:rPr>
                <w:sz w:val="26"/>
                <w:szCs w:val="26"/>
              </w:rPr>
              <w:t xml:space="preserve">, </w:t>
            </w:r>
            <w:r w:rsidRPr="00EA65D5">
              <w:rPr>
                <w:sz w:val="26"/>
                <w:szCs w:val="26"/>
              </w:rPr>
              <w:t xml:space="preserve">показатели эффективности реализации мероприятий по улучшению условий труда, </w:t>
            </w:r>
            <w:r w:rsidR="00C27D08">
              <w:rPr>
                <w:sz w:val="26"/>
                <w:szCs w:val="26"/>
              </w:rPr>
              <w:t xml:space="preserve">  </w:t>
            </w:r>
            <w:r w:rsidRPr="00EA65D5">
              <w:rPr>
                <w:sz w:val="26"/>
                <w:szCs w:val="26"/>
              </w:rPr>
              <w:t xml:space="preserve">снижению </w:t>
            </w:r>
            <w:r w:rsidR="00C27D08">
              <w:rPr>
                <w:sz w:val="26"/>
                <w:szCs w:val="26"/>
              </w:rPr>
              <w:t xml:space="preserve"> </w:t>
            </w:r>
            <w:r w:rsidRPr="00EA65D5">
              <w:rPr>
                <w:sz w:val="26"/>
                <w:szCs w:val="26"/>
              </w:rPr>
              <w:t>уровней профессиональных рисков.</w:t>
            </w:r>
          </w:p>
          <w:p w:rsidR="00002B8A" w:rsidRPr="00EA65D5" w:rsidRDefault="00002B8A" w:rsidP="00C27D08">
            <w:pPr>
              <w:suppressAutoHyphens/>
              <w:autoSpaceDE w:val="0"/>
              <w:autoSpaceDN w:val="0"/>
              <w:adjustRightInd w:val="0"/>
              <w:ind w:firstLine="340"/>
              <w:rPr>
                <w:sz w:val="26"/>
                <w:szCs w:val="26"/>
              </w:rPr>
            </w:pPr>
            <w:r w:rsidRPr="00EA65D5">
              <w:rPr>
                <w:sz w:val="26"/>
                <w:szCs w:val="26"/>
              </w:rPr>
              <w:t xml:space="preserve">Применять методы проверки (аудита) функционирования системы управления охраной </w:t>
            </w:r>
            <w:r w:rsidR="00C27D08">
              <w:rPr>
                <w:sz w:val="26"/>
                <w:szCs w:val="26"/>
              </w:rPr>
              <w:t xml:space="preserve"> </w:t>
            </w:r>
            <w:r w:rsidRPr="00EA65D5">
              <w:rPr>
                <w:sz w:val="26"/>
                <w:szCs w:val="26"/>
              </w:rPr>
              <w:t xml:space="preserve">труда, </w:t>
            </w:r>
            <w:r w:rsidR="00C27D08">
              <w:rPr>
                <w:sz w:val="26"/>
                <w:szCs w:val="26"/>
              </w:rPr>
              <w:t xml:space="preserve"> </w:t>
            </w:r>
            <w:r w:rsidRPr="00EA65D5">
              <w:rPr>
                <w:sz w:val="26"/>
                <w:szCs w:val="26"/>
              </w:rPr>
              <w:t>выявлять</w:t>
            </w:r>
            <w:r w:rsidR="00C27D08">
              <w:rPr>
                <w:sz w:val="26"/>
                <w:szCs w:val="26"/>
              </w:rPr>
              <w:t xml:space="preserve"> </w:t>
            </w:r>
            <w:r w:rsidRPr="00EA65D5">
              <w:rPr>
                <w:sz w:val="26"/>
                <w:szCs w:val="26"/>
              </w:rPr>
              <w:t xml:space="preserve"> и анализировать недостатки.</w:t>
            </w:r>
          </w:p>
          <w:p w:rsidR="00002B8A" w:rsidRPr="0037244F" w:rsidRDefault="00002B8A" w:rsidP="007B4442">
            <w:pPr>
              <w:suppressAutoHyphens/>
              <w:autoSpaceDE w:val="0"/>
              <w:autoSpaceDN w:val="0"/>
              <w:adjustRightInd w:val="0"/>
              <w:ind w:left="-106" w:firstLine="446"/>
              <w:jc w:val="both"/>
              <w:rPr>
                <w:rFonts w:cs="Times New Roman"/>
                <w:color w:val="auto"/>
                <w:sz w:val="26"/>
                <w:szCs w:val="26"/>
              </w:rPr>
            </w:pPr>
          </w:p>
        </w:tc>
      </w:tr>
      <w:tr w:rsidR="00C60585" w:rsidRPr="0037244F" w:rsidTr="009C2A18">
        <w:tc>
          <w:tcPr>
            <w:tcW w:w="9600" w:type="dxa"/>
            <w:gridSpan w:val="2"/>
          </w:tcPr>
          <w:p w:rsidR="00C60585" w:rsidRPr="00002B8A" w:rsidRDefault="009C2A18" w:rsidP="0037244F">
            <w:pPr>
              <w:suppressAutoHyphens/>
              <w:autoSpaceDE w:val="0"/>
              <w:autoSpaceDN w:val="0"/>
              <w:adjustRightInd w:val="0"/>
              <w:ind w:firstLine="340"/>
              <w:jc w:val="both"/>
              <w:rPr>
                <w:sz w:val="26"/>
                <w:szCs w:val="26"/>
              </w:rPr>
            </w:pPr>
            <w:r w:rsidRPr="0037244F">
              <w:rPr>
                <w:rFonts w:cs="Times New Roman"/>
                <w:b/>
                <w:i/>
                <w:color w:val="auto"/>
                <w:sz w:val="26"/>
                <w:szCs w:val="26"/>
              </w:rPr>
              <w:t xml:space="preserve">ТФ </w:t>
            </w:r>
            <w:r>
              <w:rPr>
                <w:rFonts w:cs="Times New Roman"/>
                <w:b/>
                <w:i/>
                <w:color w:val="auto"/>
                <w:sz w:val="26"/>
                <w:szCs w:val="26"/>
              </w:rPr>
              <w:t>2</w:t>
            </w:r>
            <w:r w:rsidRPr="0037244F">
              <w:rPr>
                <w:rFonts w:cs="Times New Roman"/>
                <w:b/>
                <w:i/>
                <w:color w:val="auto"/>
                <w:sz w:val="26"/>
                <w:szCs w:val="26"/>
              </w:rPr>
              <w:t>.</w:t>
            </w:r>
            <w:r>
              <w:rPr>
                <w:rFonts w:cs="Times New Roman"/>
                <w:b/>
                <w:i/>
                <w:color w:val="auto"/>
                <w:sz w:val="26"/>
                <w:szCs w:val="26"/>
              </w:rPr>
              <w:t xml:space="preserve"> </w:t>
            </w:r>
            <w:r w:rsidRPr="009C2A18">
              <w:rPr>
                <w:b/>
                <w:i/>
                <w:sz w:val="26"/>
                <w:szCs w:val="26"/>
              </w:rPr>
              <w:t xml:space="preserve">Распределение полномочий, ответственности, обязанностей по вопросам охраны труда </w:t>
            </w:r>
            <w:r w:rsidR="00D24597">
              <w:rPr>
                <w:b/>
                <w:i/>
                <w:sz w:val="26"/>
                <w:szCs w:val="26"/>
              </w:rPr>
              <w:t xml:space="preserve"> </w:t>
            </w:r>
            <w:r w:rsidR="00D24597" w:rsidRPr="00D24597">
              <w:rPr>
                <w:b/>
                <w:i/>
                <w:sz w:val="26"/>
                <w:szCs w:val="26"/>
              </w:rPr>
              <w:t>и промышленной безопасности</w:t>
            </w:r>
            <w:r w:rsidRPr="009C2A18">
              <w:rPr>
                <w:b/>
                <w:i/>
                <w:sz w:val="26"/>
                <w:szCs w:val="26"/>
              </w:rPr>
              <w:t xml:space="preserve"> </w:t>
            </w:r>
            <w:r w:rsidR="00D24597">
              <w:rPr>
                <w:b/>
                <w:i/>
                <w:sz w:val="26"/>
                <w:szCs w:val="26"/>
              </w:rPr>
              <w:t xml:space="preserve">и </w:t>
            </w:r>
            <w:r w:rsidRPr="009C2A18">
              <w:rPr>
                <w:b/>
                <w:i/>
                <w:sz w:val="26"/>
                <w:szCs w:val="26"/>
              </w:rPr>
              <w:t>обоснование ресурсного обеспечения</w:t>
            </w:r>
          </w:p>
        </w:tc>
      </w:tr>
      <w:tr w:rsidR="00C60585" w:rsidRPr="0037244F" w:rsidTr="009C2A18">
        <w:tc>
          <w:tcPr>
            <w:tcW w:w="9600" w:type="dxa"/>
            <w:gridSpan w:val="2"/>
          </w:tcPr>
          <w:p w:rsidR="009C2A18" w:rsidRDefault="009C2A18" w:rsidP="009C2A18">
            <w:pPr>
              <w:pStyle w:val="aa"/>
              <w:tabs>
                <w:tab w:val="left" w:pos="2370"/>
              </w:tabs>
              <w:suppressAutoHyphens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F6114">
              <w:rPr>
                <w:rFonts w:ascii="Times New Roman" w:hAnsi="Times New Roman"/>
                <w:b/>
                <w:sz w:val="26"/>
                <w:szCs w:val="26"/>
              </w:rPr>
              <w:t>Трудовые действия</w:t>
            </w:r>
          </w:p>
          <w:p w:rsidR="00C60585" w:rsidRPr="00EA65D5" w:rsidRDefault="009C2A18" w:rsidP="009C2A18">
            <w:pPr>
              <w:suppressAutoHyphens/>
              <w:autoSpaceDE w:val="0"/>
              <w:autoSpaceDN w:val="0"/>
              <w:adjustRightInd w:val="0"/>
              <w:ind w:firstLine="340"/>
              <w:jc w:val="both"/>
              <w:rPr>
                <w:sz w:val="26"/>
                <w:szCs w:val="26"/>
              </w:rPr>
            </w:pPr>
            <w:r w:rsidRPr="00EA65D5">
              <w:rPr>
                <w:sz w:val="26"/>
                <w:szCs w:val="26"/>
              </w:rPr>
              <w:t>Подготовка предложений и соответствующих проектов локальных документов по распределению полномочий, ответственности и обязанностей в сфере охраны труда</w:t>
            </w:r>
            <w:r w:rsidR="00D24597" w:rsidRPr="00EA65D5">
              <w:rPr>
                <w:sz w:val="26"/>
                <w:szCs w:val="26"/>
              </w:rPr>
              <w:t xml:space="preserve"> и промышленной безопасности</w:t>
            </w:r>
            <w:r w:rsidRPr="00EA65D5">
              <w:rPr>
                <w:sz w:val="26"/>
                <w:szCs w:val="26"/>
              </w:rPr>
              <w:t xml:space="preserve"> между работниками.</w:t>
            </w:r>
          </w:p>
          <w:p w:rsidR="009C2A18" w:rsidRPr="00EA65D5" w:rsidRDefault="009C2A18" w:rsidP="009C2A18">
            <w:pPr>
              <w:suppressAutoHyphens/>
              <w:autoSpaceDE w:val="0"/>
              <w:autoSpaceDN w:val="0"/>
              <w:adjustRightInd w:val="0"/>
              <w:ind w:firstLine="340"/>
              <w:jc w:val="both"/>
              <w:rPr>
                <w:sz w:val="26"/>
                <w:szCs w:val="26"/>
              </w:rPr>
            </w:pPr>
            <w:r w:rsidRPr="00EA65D5">
              <w:rPr>
                <w:sz w:val="26"/>
                <w:szCs w:val="26"/>
              </w:rPr>
              <w:t>Разработка предложений по организационному обеспечению управления охраной труда</w:t>
            </w:r>
            <w:r w:rsidR="00D7366B" w:rsidRPr="00EA65D5">
              <w:rPr>
                <w:sz w:val="26"/>
                <w:szCs w:val="26"/>
              </w:rPr>
              <w:t xml:space="preserve"> и промышленной безопасностью</w:t>
            </w:r>
            <w:r w:rsidRPr="00EA65D5">
              <w:rPr>
                <w:sz w:val="26"/>
                <w:szCs w:val="26"/>
              </w:rPr>
              <w:t>.</w:t>
            </w:r>
          </w:p>
          <w:p w:rsidR="009C2A18" w:rsidRPr="00EA65D5" w:rsidRDefault="009C2A18" w:rsidP="009C2A18">
            <w:pPr>
              <w:suppressAutoHyphens/>
              <w:autoSpaceDE w:val="0"/>
              <w:autoSpaceDN w:val="0"/>
              <w:adjustRightInd w:val="0"/>
              <w:ind w:firstLine="340"/>
              <w:jc w:val="both"/>
              <w:rPr>
                <w:sz w:val="26"/>
                <w:szCs w:val="26"/>
              </w:rPr>
            </w:pPr>
            <w:r w:rsidRPr="00EA65D5">
              <w:rPr>
                <w:sz w:val="26"/>
                <w:szCs w:val="26"/>
              </w:rPr>
              <w:t>Организация и координация работы по охране труда</w:t>
            </w:r>
            <w:r w:rsidR="00D24597" w:rsidRPr="00EA65D5">
              <w:rPr>
                <w:sz w:val="26"/>
                <w:szCs w:val="26"/>
              </w:rPr>
              <w:t xml:space="preserve"> и промышленной безопасности</w:t>
            </w:r>
            <w:r w:rsidRPr="00EA65D5">
              <w:rPr>
                <w:sz w:val="26"/>
                <w:szCs w:val="26"/>
              </w:rPr>
              <w:t>.</w:t>
            </w:r>
          </w:p>
          <w:p w:rsidR="009C2A18" w:rsidRPr="00EA65D5" w:rsidRDefault="009C2A18" w:rsidP="009C2A18">
            <w:pPr>
              <w:suppressAutoHyphens/>
              <w:autoSpaceDE w:val="0"/>
              <w:autoSpaceDN w:val="0"/>
              <w:adjustRightInd w:val="0"/>
              <w:ind w:firstLine="340"/>
              <w:jc w:val="both"/>
              <w:rPr>
                <w:sz w:val="26"/>
                <w:szCs w:val="26"/>
              </w:rPr>
            </w:pPr>
            <w:r w:rsidRPr="00EA65D5">
              <w:rPr>
                <w:sz w:val="26"/>
                <w:szCs w:val="26"/>
              </w:rPr>
              <w:t>Обоснование механизмов и объемов финансирования мероприятий по охране труда</w:t>
            </w:r>
            <w:r w:rsidR="00D24597" w:rsidRPr="00EA65D5">
              <w:rPr>
                <w:sz w:val="26"/>
                <w:szCs w:val="26"/>
              </w:rPr>
              <w:t xml:space="preserve"> и промышленной безопасности</w:t>
            </w:r>
            <w:r w:rsidRPr="00EA65D5">
              <w:rPr>
                <w:sz w:val="26"/>
                <w:szCs w:val="26"/>
              </w:rPr>
              <w:t>.</w:t>
            </w:r>
          </w:p>
          <w:p w:rsidR="009A698B" w:rsidRPr="00D365CE" w:rsidRDefault="009A698B" w:rsidP="00D365CE">
            <w:pPr>
              <w:suppressAutoHyphens/>
              <w:autoSpaceDE w:val="0"/>
              <w:autoSpaceDN w:val="0"/>
              <w:adjustRightInd w:val="0"/>
              <w:ind w:firstLine="340"/>
              <w:jc w:val="both"/>
            </w:pPr>
            <w:r w:rsidRPr="00EA65D5">
              <w:rPr>
                <w:sz w:val="26"/>
                <w:szCs w:val="26"/>
              </w:rPr>
              <w:t>Организация пересмотра действующих и разработки недостающих локальных положений в области охраны труда и промышленной безопасности для совершенствования СУОТ.</w:t>
            </w:r>
          </w:p>
        </w:tc>
      </w:tr>
      <w:tr w:rsidR="00C27D08" w:rsidRPr="0037244F" w:rsidTr="0037244F">
        <w:tc>
          <w:tcPr>
            <w:tcW w:w="4818" w:type="dxa"/>
          </w:tcPr>
          <w:p w:rsidR="00C27D08" w:rsidRPr="0037244F" w:rsidRDefault="00C27D08" w:rsidP="004928AC">
            <w:pPr>
              <w:pStyle w:val="aa"/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37244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Необходимые знания</w:t>
            </w:r>
          </w:p>
        </w:tc>
        <w:tc>
          <w:tcPr>
            <w:tcW w:w="4782" w:type="dxa"/>
          </w:tcPr>
          <w:p w:rsidR="00C27D08" w:rsidRPr="0037244F" w:rsidRDefault="00C27D08" w:rsidP="004928AC">
            <w:pPr>
              <w:pStyle w:val="aa"/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37244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Необходимые умения</w:t>
            </w:r>
          </w:p>
        </w:tc>
      </w:tr>
      <w:tr w:rsidR="00C27D08" w:rsidRPr="0037244F" w:rsidTr="0037244F">
        <w:tc>
          <w:tcPr>
            <w:tcW w:w="4818" w:type="dxa"/>
          </w:tcPr>
          <w:p w:rsidR="00C27D08" w:rsidRPr="00EA65D5" w:rsidRDefault="00C27D08" w:rsidP="00C27D08">
            <w:pPr>
              <w:suppressAutoHyphens/>
              <w:autoSpaceDE w:val="0"/>
              <w:autoSpaceDN w:val="0"/>
              <w:adjustRightInd w:val="0"/>
              <w:ind w:firstLine="340"/>
              <w:rPr>
                <w:sz w:val="26"/>
                <w:szCs w:val="26"/>
              </w:rPr>
            </w:pPr>
            <w:r w:rsidRPr="00EA65D5">
              <w:rPr>
                <w:sz w:val="26"/>
                <w:szCs w:val="26"/>
              </w:rPr>
              <w:t>Нормативная правовая база по охране труда и промышленной безопасности.</w:t>
            </w:r>
          </w:p>
          <w:p w:rsidR="00C27D08" w:rsidRPr="00EA65D5" w:rsidRDefault="00C27D08" w:rsidP="00C27D08">
            <w:pPr>
              <w:suppressAutoHyphens/>
              <w:autoSpaceDE w:val="0"/>
              <w:autoSpaceDN w:val="0"/>
              <w:adjustRightInd w:val="0"/>
              <w:ind w:firstLine="340"/>
              <w:rPr>
                <w:sz w:val="26"/>
                <w:szCs w:val="26"/>
              </w:rPr>
            </w:pPr>
            <w:r w:rsidRPr="00EA65D5">
              <w:rPr>
                <w:sz w:val="26"/>
                <w:szCs w:val="26"/>
              </w:rPr>
              <w:t xml:space="preserve">Виды производственной </w:t>
            </w:r>
            <w:r>
              <w:rPr>
                <w:sz w:val="26"/>
                <w:szCs w:val="26"/>
              </w:rPr>
              <w:t xml:space="preserve"> </w:t>
            </w:r>
            <w:r w:rsidRPr="00EA65D5">
              <w:rPr>
                <w:sz w:val="26"/>
                <w:szCs w:val="26"/>
              </w:rPr>
              <w:t>и организационной структуры предприятий.</w:t>
            </w:r>
          </w:p>
          <w:p w:rsidR="00C27D08" w:rsidRPr="00EA65D5" w:rsidRDefault="00C27D08" w:rsidP="00C27D08">
            <w:pPr>
              <w:suppressAutoHyphens/>
              <w:autoSpaceDE w:val="0"/>
              <w:autoSpaceDN w:val="0"/>
              <w:adjustRightInd w:val="0"/>
              <w:ind w:firstLine="340"/>
              <w:rPr>
                <w:sz w:val="26"/>
                <w:szCs w:val="26"/>
              </w:rPr>
            </w:pPr>
            <w:r w:rsidRPr="00EA65D5">
              <w:rPr>
                <w:sz w:val="26"/>
                <w:szCs w:val="26"/>
              </w:rPr>
              <w:t>Современные технологии управления персоналом.</w:t>
            </w:r>
          </w:p>
          <w:p w:rsidR="00C27D08" w:rsidRPr="00EA65D5" w:rsidRDefault="00C27D08" w:rsidP="00C27D08">
            <w:pPr>
              <w:suppressAutoHyphens/>
              <w:autoSpaceDE w:val="0"/>
              <w:autoSpaceDN w:val="0"/>
              <w:adjustRightInd w:val="0"/>
              <w:ind w:firstLine="340"/>
              <w:rPr>
                <w:sz w:val="26"/>
                <w:szCs w:val="26"/>
              </w:rPr>
            </w:pPr>
            <w:r w:rsidRPr="00EA65D5">
              <w:rPr>
                <w:sz w:val="26"/>
                <w:szCs w:val="26"/>
              </w:rPr>
              <w:t>Основы финансового планирования и разработки бюджетов.</w:t>
            </w:r>
          </w:p>
          <w:p w:rsidR="00C27D08" w:rsidRPr="00EA65D5" w:rsidRDefault="00C27D08" w:rsidP="00C27D08">
            <w:pPr>
              <w:suppressAutoHyphens/>
              <w:autoSpaceDE w:val="0"/>
              <w:autoSpaceDN w:val="0"/>
              <w:adjustRightInd w:val="0"/>
              <w:ind w:firstLine="340"/>
              <w:rPr>
                <w:sz w:val="26"/>
                <w:szCs w:val="26"/>
              </w:rPr>
            </w:pPr>
            <w:r w:rsidRPr="00EA65D5">
              <w:rPr>
                <w:sz w:val="26"/>
                <w:szCs w:val="26"/>
              </w:rPr>
              <w:t>Механизм финансирования предупредительных мер по сокращению производственного травматизма и профессиональных заболеваний на производстве.</w:t>
            </w:r>
          </w:p>
          <w:p w:rsidR="00C27D08" w:rsidRPr="00EA65D5" w:rsidRDefault="00C27D08" w:rsidP="00C27D08">
            <w:pPr>
              <w:suppressAutoHyphens/>
              <w:autoSpaceDE w:val="0"/>
              <w:autoSpaceDN w:val="0"/>
              <w:adjustRightInd w:val="0"/>
              <w:ind w:firstLine="340"/>
              <w:rPr>
                <w:rFonts w:cs="Times New Roman"/>
                <w:color w:val="auto"/>
                <w:sz w:val="26"/>
                <w:szCs w:val="26"/>
              </w:rPr>
            </w:pPr>
            <w:r w:rsidRPr="00EA65D5">
              <w:rPr>
                <w:rFonts w:cs="Times New Roman"/>
                <w:color w:val="auto"/>
                <w:sz w:val="26"/>
                <w:szCs w:val="26"/>
              </w:rPr>
              <w:t>Основы технологических процессов, работы машин, устройств и оборудования, применяемые сырье и материалы с учетом специфики деятельности организации.</w:t>
            </w:r>
          </w:p>
          <w:p w:rsidR="00C27D08" w:rsidRPr="00EA65D5" w:rsidRDefault="00C27D08" w:rsidP="00C27D08">
            <w:pPr>
              <w:suppressAutoHyphens/>
              <w:autoSpaceDE w:val="0"/>
              <w:autoSpaceDN w:val="0"/>
              <w:adjustRightInd w:val="0"/>
              <w:ind w:firstLine="340"/>
              <w:rPr>
                <w:rFonts w:cs="Times New Roman"/>
                <w:color w:val="auto"/>
                <w:sz w:val="26"/>
                <w:szCs w:val="26"/>
              </w:rPr>
            </w:pPr>
            <w:r w:rsidRPr="00EA65D5">
              <w:rPr>
                <w:rFonts w:cs="Times New Roman"/>
                <w:color w:val="auto"/>
                <w:sz w:val="26"/>
                <w:szCs w:val="26"/>
              </w:rPr>
              <w:t>Порядок проведения производственного контроля и специальной оценки условий труда.</w:t>
            </w:r>
          </w:p>
          <w:p w:rsidR="00C27D08" w:rsidRPr="00EA65D5" w:rsidRDefault="00C27D08" w:rsidP="00C27D08">
            <w:pPr>
              <w:suppressAutoHyphens/>
              <w:autoSpaceDE w:val="0"/>
              <w:autoSpaceDN w:val="0"/>
              <w:adjustRightInd w:val="0"/>
              <w:ind w:firstLine="340"/>
              <w:rPr>
                <w:rFonts w:cs="Times New Roman"/>
                <w:color w:val="auto"/>
                <w:sz w:val="26"/>
                <w:szCs w:val="26"/>
              </w:rPr>
            </w:pPr>
            <w:r w:rsidRPr="00EA65D5">
              <w:rPr>
                <w:rFonts w:cs="Times New Roman"/>
                <w:color w:val="auto"/>
                <w:sz w:val="26"/>
                <w:szCs w:val="26"/>
              </w:rPr>
              <w:t>Порядок расследования несчастных случаев на производстве.</w:t>
            </w:r>
          </w:p>
          <w:p w:rsidR="00C27D08" w:rsidRPr="00EA65D5" w:rsidRDefault="00C27D08" w:rsidP="00C27D08">
            <w:pPr>
              <w:suppressAutoHyphens/>
              <w:autoSpaceDE w:val="0"/>
              <w:autoSpaceDN w:val="0"/>
              <w:adjustRightInd w:val="0"/>
              <w:ind w:firstLine="340"/>
              <w:rPr>
                <w:rFonts w:cs="Times New Roman"/>
                <w:color w:val="auto"/>
                <w:sz w:val="26"/>
                <w:szCs w:val="26"/>
              </w:rPr>
            </w:pPr>
            <w:r w:rsidRPr="00EA65D5">
              <w:rPr>
                <w:rFonts w:cs="Times New Roman"/>
                <w:color w:val="auto"/>
                <w:sz w:val="26"/>
                <w:szCs w:val="26"/>
              </w:rPr>
              <w:t>Систему государственного надзора</w:t>
            </w:r>
            <w:r>
              <w:rPr>
                <w:rFonts w:cs="Times New Roman"/>
                <w:color w:val="auto"/>
                <w:sz w:val="26"/>
                <w:szCs w:val="26"/>
              </w:rPr>
              <w:t xml:space="preserve">                   </w:t>
            </w:r>
            <w:r w:rsidRPr="00EA65D5">
              <w:rPr>
                <w:rFonts w:cs="Times New Roman"/>
                <w:color w:val="auto"/>
                <w:sz w:val="26"/>
                <w:szCs w:val="26"/>
              </w:rPr>
              <w:t xml:space="preserve"> и </w:t>
            </w:r>
            <w:proofErr w:type="gramStart"/>
            <w:r w:rsidRPr="00EA65D5">
              <w:rPr>
                <w:rFonts w:cs="Times New Roman"/>
                <w:color w:val="auto"/>
                <w:sz w:val="26"/>
                <w:szCs w:val="26"/>
              </w:rPr>
              <w:t>контроля за</w:t>
            </w:r>
            <w:proofErr w:type="gramEnd"/>
            <w:r w:rsidRPr="00EA65D5">
              <w:rPr>
                <w:rFonts w:cs="Times New Roman"/>
                <w:color w:val="auto"/>
                <w:sz w:val="26"/>
                <w:szCs w:val="26"/>
              </w:rPr>
              <w:t xml:space="preserve"> соблюдением требований охраны труда </w:t>
            </w:r>
            <w:r w:rsidRPr="00EA65D5">
              <w:rPr>
                <w:sz w:val="26"/>
                <w:szCs w:val="26"/>
              </w:rPr>
              <w:t>и промышленной безопасности</w:t>
            </w:r>
            <w:r w:rsidRPr="00EA65D5">
              <w:rPr>
                <w:rFonts w:cs="Times New Roman"/>
                <w:color w:val="auto"/>
                <w:sz w:val="26"/>
                <w:szCs w:val="26"/>
              </w:rPr>
              <w:t>, права и обязанности представителей государственного надзора и контроля за соблюдением требований охраны труда</w:t>
            </w:r>
            <w:r w:rsidRPr="00EA65D5">
              <w:rPr>
                <w:sz w:val="26"/>
                <w:szCs w:val="26"/>
              </w:rPr>
              <w:t xml:space="preserve"> и промышленной безопасности</w:t>
            </w:r>
            <w:r w:rsidRPr="00EA65D5">
              <w:rPr>
                <w:rFonts w:cs="Times New Roman"/>
                <w:color w:val="auto"/>
                <w:sz w:val="26"/>
                <w:szCs w:val="26"/>
              </w:rPr>
              <w:t>, обязанности работодателей при проведении государственного надзора и контроля за соблюдением требований охраны труда</w:t>
            </w:r>
            <w:r w:rsidRPr="00EA65D5">
              <w:rPr>
                <w:sz w:val="26"/>
                <w:szCs w:val="26"/>
              </w:rPr>
              <w:t xml:space="preserve"> и промышленной безопасности</w:t>
            </w:r>
            <w:r w:rsidRPr="00EA65D5">
              <w:rPr>
                <w:rFonts w:cs="Times New Roman"/>
                <w:color w:val="auto"/>
                <w:sz w:val="26"/>
                <w:szCs w:val="26"/>
              </w:rPr>
              <w:t>.</w:t>
            </w:r>
          </w:p>
          <w:p w:rsidR="00C27D08" w:rsidRDefault="00C27D08" w:rsidP="00D24597">
            <w:pPr>
              <w:suppressAutoHyphens/>
              <w:autoSpaceDE w:val="0"/>
              <w:autoSpaceDN w:val="0"/>
              <w:adjustRightInd w:val="0"/>
              <w:ind w:firstLine="340"/>
              <w:jc w:val="both"/>
              <w:rPr>
                <w:rFonts w:cs="Times New Roman"/>
                <w:color w:val="auto"/>
                <w:sz w:val="26"/>
                <w:szCs w:val="26"/>
              </w:rPr>
            </w:pPr>
            <w:r w:rsidRPr="00EA65D5">
              <w:rPr>
                <w:rFonts w:cs="Times New Roman"/>
                <w:color w:val="auto"/>
                <w:sz w:val="26"/>
                <w:szCs w:val="26"/>
              </w:rPr>
              <w:t>Факторы производственной среды и трудового процесса, основные вопросы гигиенической оценки и классификации условий труда.</w:t>
            </w:r>
          </w:p>
          <w:p w:rsidR="00FB08BE" w:rsidRDefault="00FB08BE" w:rsidP="00D24597">
            <w:pPr>
              <w:suppressAutoHyphens/>
              <w:autoSpaceDE w:val="0"/>
              <w:autoSpaceDN w:val="0"/>
              <w:adjustRightInd w:val="0"/>
              <w:ind w:firstLine="340"/>
              <w:jc w:val="both"/>
              <w:rPr>
                <w:rFonts w:cs="Times New Roman"/>
                <w:color w:val="auto"/>
                <w:sz w:val="26"/>
                <w:szCs w:val="26"/>
              </w:rPr>
            </w:pPr>
          </w:p>
          <w:p w:rsidR="00FB08BE" w:rsidRDefault="00FB08BE" w:rsidP="00D24597">
            <w:pPr>
              <w:suppressAutoHyphens/>
              <w:autoSpaceDE w:val="0"/>
              <w:autoSpaceDN w:val="0"/>
              <w:adjustRightInd w:val="0"/>
              <w:ind w:firstLine="340"/>
              <w:jc w:val="both"/>
              <w:rPr>
                <w:rFonts w:cs="Times New Roman"/>
                <w:color w:val="auto"/>
                <w:sz w:val="26"/>
                <w:szCs w:val="26"/>
              </w:rPr>
            </w:pPr>
          </w:p>
          <w:p w:rsidR="00566AF2" w:rsidRDefault="00566AF2" w:rsidP="00D24597">
            <w:pPr>
              <w:suppressAutoHyphens/>
              <w:autoSpaceDE w:val="0"/>
              <w:autoSpaceDN w:val="0"/>
              <w:adjustRightInd w:val="0"/>
              <w:ind w:firstLine="340"/>
              <w:jc w:val="both"/>
              <w:rPr>
                <w:rFonts w:cs="Times New Roman"/>
                <w:color w:val="auto"/>
                <w:sz w:val="26"/>
                <w:szCs w:val="26"/>
              </w:rPr>
            </w:pPr>
          </w:p>
          <w:p w:rsidR="00566AF2" w:rsidRDefault="00566AF2" w:rsidP="00D24597">
            <w:pPr>
              <w:suppressAutoHyphens/>
              <w:autoSpaceDE w:val="0"/>
              <w:autoSpaceDN w:val="0"/>
              <w:adjustRightInd w:val="0"/>
              <w:ind w:firstLine="340"/>
              <w:jc w:val="both"/>
              <w:rPr>
                <w:rFonts w:cs="Times New Roman"/>
                <w:color w:val="auto"/>
                <w:sz w:val="26"/>
                <w:szCs w:val="26"/>
              </w:rPr>
            </w:pPr>
          </w:p>
          <w:p w:rsidR="00566AF2" w:rsidRDefault="00566AF2" w:rsidP="00D24597">
            <w:pPr>
              <w:suppressAutoHyphens/>
              <w:autoSpaceDE w:val="0"/>
              <w:autoSpaceDN w:val="0"/>
              <w:adjustRightInd w:val="0"/>
              <w:ind w:firstLine="340"/>
              <w:jc w:val="both"/>
              <w:rPr>
                <w:rFonts w:cs="Times New Roman"/>
                <w:color w:val="auto"/>
                <w:sz w:val="26"/>
                <w:szCs w:val="26"/>
              </w:rPr>
            </w:pPr>
          </w:p>
        </w:tc>
        <w:tc>
          <w:tcPr>
            <w:tcW w:w="4782" w:type="dxa"/>
          </w:tcPr>
          <w:p w:rsidR="00C27D08" w:rsidRPr="00EA65D5" w:rsidRDefault="00C27D08" w:rsidP="00C27D08">
            <w:pPr>
              <w:suppressAutoHyphens/>
              <w:autoSpaceDE w:val="0"/>
              <w:autoSpaceDN w:val="0"/>
              <w:adjustRightInd w:val="0"/>
              <w:ind w:firstLine="340"/>
              <w:rPr>
                <w:sz w:val="26"/>
                <w:szCs w:val="26"/>
              </w:rPr>
            </w:pPr>
            <w:r w:rsidRPr="00EA65D5">
              <w:rPr>
                <w:sz w:val="26"/>
                <w:szCs w:val="26"/>
              </w:rPr>
              <w:t xml:space="preserve">Анализировать специфику производственной деятельности организации, его </w:t>
            </w:r>
            <w:r>
              <w:rPr>
                <w:sz w:val="26"/>
                <w:szCs w:val="26"/>
              </w:rPr>
              <w:t xml:space="preserve"> </w:t>
            </w:r>
            <w:r w:rsidRPr="00EA65D5">
              <w:rPr>
                <w:sz w:val="26"/>
                <w:szCs w:val="26"/>
              </w:rPr>
              <w:t>организационную структуру.</w:t>
            </w:r>
          </w:p>
          <w:p w:rsidR="00C27D08" w:rsidRPr="00EA65D5" w:rsidRDefault="00C27D08" w:rsidP="00C27D08">
            <w:pPr>
              <w:suppressAutoHyphens/>
              <w:autoSpaceDE w:val="0"/>
              <w:autoSpaceDN w:val="0"/>
              <w:adjustRightInd w:val="0"/>
              <w:ind w:firstLine="340"/>
              <w:rPr>
                <w:sz w:val="26"/>
                <w:szCs w:val="26"/>
              </w:rPr>
            </w:pPr>
            <w:r w:rsidRPr="00EA65D5">
              <w:rPr>
                <w:sz w:val="26"/>
                <w:szCs w:val="26"/>
              </w:rPr>
              <w:t xml:space="preserve">Проектировать структуру </w:t>
            </w:r>
            <w:r>
              <w:rPr>
                <w:sz w:val="26"/>
                <w:szCs w:val="26"/>
              </w:rPr>
              <w:t xml:space="preserve"> </w:t>
            </w:r>
            <w:r w:rsidRPr="00EA65D5">
              <w:rPr>
                <w:sz w:val="26"/>
                <w:szCs w:val="26"/>
              </w:rPr>
              <w:t xml:space="preserve">управления охраной труда, </w:t>
            </w:r>
            <w:r>
              <w:rPr>
                <w:sz w:val="26"/>
                <w:szCs w:val="26"/>
              </w:rPr>
              <w:t xml:space="preserve"> </w:t>
            </w:r>
            <w:r w:rsidRPr="00EA65D5">
              <w:rPr>
                <w:sz w:val="26"/>
                <w:szCs w:val="26"/>
              </w:rPr>
              <w:t xml:space="preserve">структуру службы охраны труда и промышленной безопасности, обосновывать </w:t>
            </w:r>
            <w:r>
              <w:rPr>
                <w:sz w:val="26"/>
                <w:szCs w:val="26"/>
              </w:rPr>
              <w:t xml:space="preserve"> </w:t>
            </w:r>
            <w:r w:rsidRPr="00EA65D5">
              <w:rPr>
                <w:sz w:val="26"/>
                <w:szCs w:val="26"/>
              </w:rPr>
              <w:t>ее численность.</w:t>
            </w:r>
          </w:p>
          <w:p w:rsidR="00C27D08" w:rsidRPr="00EA65D5" w:rsidRDefault="00C27D08" w:rsidP="00C27D08">
            <w:pPr>
              <w:suppressAutoHyphens/>
              <w:autoSpaceDE w:val="0"/>
              <w:autoSpaceDN w:val="0"/>
              <w:adjustRightInd w:val="0"/>
              <w:ind w:firstLine="340"/>
              <w:rPr>
                <w:sz w:val="26"/>
                <w:szCs w:val="26"/>
              </w:rPr>
            </w:pPr>
            <w:r w:rsidRPr="00EA65D5">
              <w:rPr>
                <w:sz w:val="26"/>
                <w:szCs w:val="26"/>
              </w:rPr>
              <w:t>Конкретизировать требования к знаниям и умениям, уровню подготовки специалистов службы охраны труда и промышленной безопасности.</w:t>
            </w:r>
          </w:p>
          <w:p w:rsidR="00C27D08" w:rsidRPr="00EA65D5" w:rsidRDefault="00C27D08" w:rsidP="00C27D08">
            <w:pPr>
              <w:suppressAutoHyphens/>
              <w:autoSpaceDE w:val="0"/>
              <w:autoSpaceDN w:val="0"/>
              <w:adjustRightInd w:val="0"/>
              <w:ind w:firstLine="340"/>
              <w:rPr>
                <w:sz w:val="26"/>
                <w:szCs w:val="26"/>
              </w:rPr>
            </w:pPr>
            <w:r w:rsidRPr="00EA65D5">
              <w:rPr>
                <w:sz w:val="26"/>
                <w:szCs w:val="26"/>
              </w:rPr>
              <w:t>Описывать полномочия, ответственность и обязанности в сфере охраны труда и промышленной безопасности для руководителей и специалистов.</w:t>
            </w:r>
          </w:p>
          <w:p w:rsidR="00C27D08" w:rsidRPr="00EA65D5" w:rsidRDefault="00C27D08" w:rsidP="00C27D08">
            <w:pPr>
              <w:suppressAutoHyphens/>
              <w:autoSpaceDE w:val="0"/>
              <w:autoSpaceDN w:val="0"/>
              <w:adjustRightInd w:val="0"/>
              <w:ind w:firstLine="340"/>
              <w:rPr>
                <w:rFonts w:cs="Times New Roman"/>
                <w:color w:val="auto"/>
                <w:sz w:val="26"/>
                <w:szCs w:val="26"/>
              </w:rPr>
            </w:pPr>
            <w:r w:rsidRPr="00EA65D5">
              <w:rPr>
                <w:rFonts w:cs="Times New Roman"/>
                <w:color w:val="auto"/>
                <w:sz w:val="26"/>
                <w:szCs w:val="26"/>
              </w:rPr>
              <w:t xml:space="preserve">Применять формы, средства и методы проведения инструктажей по охране труда, </w:t>
            </w:r>
            <w:proofErr w:type="gramStart"/>
            <w:r w:rsidRPr="00EA65D5">
              <w:rPr>
                <w:rFonts w:cs="Times New Roman"/>
                <w:color w:val="auto"/>
                <w:sz w:val="26"/>
                <w:szCs w:val="26"/>
              </w:rPr>
              <w:t xml:space="preserve">обучения </w:t>
            </w:r>
            <w:r w:rsidR="001816B1">
              <w:rPr>
                <w:rFonts w:cs="Times New Roman"/>
                <w:color w:val="auto"/>
                <w:sz w:val="26"/>
                <w:szCs w:val="26"/>
              </w:rPr>
              <w:t xml:space="preserve"> </w:t>
            </w:r>
            <w:r w:rsidRPr="00EA65D5">
              <w:rPr>
                <w:rFonts w:cs="Times New Roman"/>
                <w:color w:val="auto"/>
                <w:sz w:val="26"/>
                <w:szCs w:val="26"/>
              </w:rPr>
              <w:t>по охране</w:t>
            </w:r>
            <w:proofErr w:type="gramEnd"/>
            <w:r w:rsidRPr="00EA65D5">
              <w:rPr>
                <w:rFonts w:cs="Times New Roman"/>
                <w:color w:val="auto"/>
                <w:sz w:val="26"/>
                <w:szCs w:val="26"/>
              </w:rPr>
              <w:t xml:space="preserve"> </w:t>
            </w:r>
            <w:r>
              <w:rPr>
                <w:rFonts w:cs="Times New Roman"/>
                <w:color w:val="auto"/>
                <w:sz w:val="26"/>
                <w:szCs w:val="26"/>
              </w:rPr>
              <w:t xml:space="preserve"> </w:t>
            </w:r>
            <w:r w:rsidRPr="00EA65D5">
              <w:rPr>
                <w:rFonts w:cs="Times New Roman"/>
                <w:color w:val="auto"/>
                <w:sz w:val="26"/>
                <w:szCs w:val="26"/>
              </w:rPr>
              <w:t>труда</w:t>
            </w:r>
            <w:r w:rsidRPr="00EA65D5">
              <w:rPr>
                <w:sz w:val="26"/>
                <w:szCs w:val="26"/>
              </w:rPr>
              <w:t xml:space="preserve"> и промышленной безопасности</w:t>
            </w:r>
            <w:r w:rsidRPr="00EA65D5">
              <w:rPr>
                <w:rFonts w:cs="Times New Roman"/>
                <w:color w:val="auto"/>
                <w:sz w:val="26"/>
                <w:szCs w:val="26"/>
              </w:rPr>
              <w:t xml:space="preserve"> </w:t>
            </w:r>
            <w:r>
              <w:rPr>
                <w:rFonts w:cs="Times New Roman"/>
                <w:color w:val="auto"/>
                <w:sz w:val="26"/>
                <w:szCs w:val="26"/>
              </w:rPr>
              <w:t xml:space="preserve"> </w:t>
            </w:r>
            <w:r w:rsidRPr="00EA65D5">
              <w:rPr>
                <w:rFonts w:cs="Times New Roman"/>
                <w:color w:val="auto"/>
                <w:sz w:val="26"/>
                <w:szCs w:val="26"/>
              </w:rPr>
              <w:t>и проверки знаний требований охраны труда</w:t>
            </w:r>
            <w:r w:rsidRPr="00EA65D5">
              <w:rPr>
                <w:sz w:val="26"/>
                <w:szCs w:val="26"/>
              </w:rPr>
              <w:t xml:space="preserve"> и промышленной безопасности</w:t>
            </w:r>
            <w:r w:rsidRPr="00EA65D5">
              <w:rPr>
                <w:rFonts w:cs="Times New Roman"/>
                <w:color w:val="auto"/>
                <w:sz w:val="26"/>
                <w:szCs w:val="26"/>
              </w:rPr>
              <w:t>.</w:t>
            </w:r>
          </w:p>
          <w:p w:rsidR="00C27D08" w:rsidRPr="00EA65D5" w:rsidRDefault="00C27D08" w:rsidP="00C27D08">
            <w:pPr>
              <w:suppressAutoHyphens/>
              <w:autoSpaceDE w:val="0"/>
              <w:autoSpaceDN w:val="0"/>
              <w:adjustRightInd w:val="0"/>
              <w:ind w:firstLine="340"/>
              <w:rPr>
                <w:rFonts w:cs="Times New Roman"/>
                <w:color w:val="auto"/>
                <w:sz w:val="26"/>
                <w:szCs w:val="26"/>
              </w:rPr>
            </w:pPr>
            <w:r w:rsidRPr="00EA65D5">
              <w:rPr>
                <w:rFonts w:cs="Times New Roman"/>
                <w:color w:val="auto"/>
                <w:sz w:val="26"/>
                <w:szCs w:val="26"/>
              </w:rPr>
              <w:t xml:space="preserve">Применять методы выявления потребностей в </w:t>
            </w:r>
            <w:proofErr w:type="gramStart"/>
            <w:r w:rsidRPr="00EA65D5">
              <w:rPr>
                <w:rFonts w:cs="Times New Roman"/>
                <w:color w:val="auto"/>
                <w:sz w:val="26"/>
                <w:szCs w:val="26"/>
              </w:rPr>
              <w:t xml:space="preserve">обучении работников </w:t>
            </w:r>
            <w:r>
              <w:rPr>
                <w:rFonts w:cs="Times New Roman"/>
                <w:color w:val="auto"/>
                <w:sz w:val="26"/>
                <w:szCs w:val="26"/>
              </w:rPr>
              <w:t xml:space="preserve">            </w:t>
            </w:r>
            <w:r w:rsidRPr="00EA65D5">
              <w:rPr>
                <w:rFonts w:cs="Times New Roman"/>
                <w:color w:val="auto"/>
                <w:sz w:val="26"/>
                <w:szCs w:val="26"/>
              </w:rPr>
              <w:t>по вопросам</w:t>
            </w:r>
            <w:proofErr w:type="gramEnd"/>
            <w:r w:rsidRPr="00EA65D5">
              <w:rPr>
                <w:rFonts w:cs="Times New Roman"/>
                <w:color w:val="auto"/>
                <w:sz w:val="26"/>
                <w:szCs w:val="26"/>
              </w:rPr>
              <w:t xml:space="preserve"> охраны труда.</w:t>
            </w:r>
          </w:p>
          <w:p w:rsidR="00C27D08" w:rsidRPr="00002B8A" w:rsidRDefault="00C27D08" w:rsidP="00C27D08">
            <w:pPr>
              <w:suppressAutoHyphens/>
              <w:autoSpaceDE w:val="0"/>
              <w:autoSpaceDN w:val="0"/>
              <w:adjustRightInd w:val="0"/>
              <w:ind w:firstLine="340"/>
              <w:rPr>
                <w:sz w:val="26"/>
                <w:szCs w:val="26"/>
              </w:rPr>
            </w:pPr>
            <w:r w:rsidRPr="00EA65D5">
              <w:rPr>
                <w:sz w:val="26"/>
                <w:szCs w:val="26"/>
              </w:rPr>
              <w:t>Проводить расчеты необходимого финансового обеспечения для реализации мероприятий по охране труда и промышленной безопасности.</w:t>
            </w:r>
          </w:p>
        </w:tc>
      </w:tr>
      <w:tr w:rsidR="00C27D08" w:rsidRPr="0037244F" w:rsidTr="0037244F">
        <w:tc>
          <w:tcPr>
            <w:tcW w:w="9600" w:type="dxa"/>
            <w:gridSpan w:val="2"/>
          </w:tcPr>
          <w:p w:rsidR="00C27D08" w:rsidRPr="0037244F" w:rsidRDefault="00C27D08" w:rsidP="00D24597">
            <w:pPr>
              <w:pStyle w:val="aa"/>
              <w:tabs>
                <w:tab w:val="left" w:pos="2370"/>
              </w:tabs>
              <w:suppressAutoHyphens/>
              <w:jc w:val="both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37244F">
              <w:rPr>
                <w:rFonts w:ascii="Times New Roman" w:hAnsi="Times New Roman" w:cs="Times New Roman"/>
                <w:b/>
                <w:i/>
                <w:color w:val="auto"/>
                <w:sz w:val="26"/>
                <w:szCs w:val="26"/>
              </w:rPr>
              <w:t xml:space="preserve">ТФ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6"/>
                <w:szCs w:val="26"/>
              </w:rPr>
              <w:t>3</w:t>
            </w:r>
            <w:r w:rsidRPr="0037244F">
              <w:rPr>
                <w:rFonts w:ascii="Times New Roman" w:hAnsi="Times New Roman" w:cs="Times New Roman"/>
                <w:b/>
                <w:i/>
                <w:color w:val="auto"/>
                <w:sz w:val="26"/>
                <w:szCs w:val="26"/>
              </w:rPr>
              <w:t xml:space="preserve">. </w:t>
            </w:r>
            <w:r w:rsidRPr="00D2459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Организация контроля соблюдения требований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охраны труда и</w:t>
            </w:r>
            <w:r w:rsidRPr="00D2459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промышленной безопасности</w:t>
            </w:r>
          </w:p>
        </w:tc>
      </w:tr>
      <w:tr w:rsidR="00C27D08" w:rsidRPr="0037244F" w:rsidTr="0037244F">
        <w:tc>
          <w:tcPr>
            <w:tcW w:w="9600" w:type="dxa"/>
            <w:gridSpan w:val="2"/>
          </w:tcPr>
          <w:p w:rsidR="00C27D08" w:rsidRDefault="00C27D08" w:rsidP="008A27AD">
            <w:pPr>
              <w:pStyle w:val="aa"/>
              <w:tabs>
                <w:tab w:val="left" w:pos="2370"/>
              </w:tabs>
              <w:suppressAutoHyphens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F6114">
              <w:rPr>
                <w:rFonts w:ascii="Times New Roman" w:hAnsi="Times New Roman"/>
                <w:b/>
                <w:sz w:val="26"/>
                <w:szCs w:val="26"/>
              </w:rPr>
              <w:t>Трудовые действия</w:t>
            </w:r>
          </w:p>
          <w:p w:rsidR="00C27D08" w:rsidRPr="00EA65D5" w:rsidRDefault="00C27D08" w:rsidP="007B4442">
            <w:pPr>
              <w:pStyle w:val="aa"/>
              <w:tabs>
                <w:tab w:val="left" w:pos="2370"/>
              </w:tabs>
              <w:suppressAutoHyphens/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5D5">
              <w:rPr>
                <w:rFonts w:ascii="Times New Roman" w:hAnsi="Times New Roman" w:cs="Times New Roman"/>
                <w:sz w:val="26"/>
                <w:szCs w:val="26"/>
              </w:rPr>
              <w:t>Организация разработки и утверждения положения об осуществлении производственного контроля соблюдения требований охраны труда и промышленной безопасности.</w:t>
            </w:r>
          </w:p>
          <w:p w:rsidR="00C27D08" w:rsidRPr="00EA65D5" w:rsidRDefault="00C27D08" w:rsidP="007B4442">
            <w:pPr>
              <w:pStyle w:val="aa"/>
              <w:tabs>
                <w:tab w:val="left" w:pos="2370"/>
              </w:tabs>
              <w:suppressAutoHyphens/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5D5">
              <w:rPr>
                <w:rFonts w:ascii="Times New Roman" w:hAnsi="Times New Roman" w:cs="Times New Roman"/>
                <w:sz w:val="26"/>
                <w:szCs w:val="26"/>
              </w:rPr>
              <w:t>Организация разработки и утверждения ежегодного плана мероприятий по обеспечению охраны труда и промышленной безопасности.</w:t>
            </w:r>
          </w:p>
          <w:p w:rsidR="00C27D08" w:rsidRPr="00EA65D5" w:rsidRDefault="00C27D08" w:rsidP="007B4442">
            <w:pPr>
              <w:pStyle w:val="aa"/>
              <w:tabs>
                <w:tab w:val="left" w:pos="2370"/>
              </w:tabs>
              <w:suppressAutoHyphens/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5D5">
              <w:rPr>
                <w:rFonts w:ascii="Times New Roman" w:hAnsi="Times New Roman" w:cs="Times New Roman"/>
                <w:sz w:val="26"/>
                <w:szCs w:val="26"/>
              </w:rPr>
              <w:t>Контроль функционирования СУОТ в организации в соответствии с требованиями нормативных правовых актов в области охраны труда и промышленной безопасности.</w:t>
            </w:r>
          </w:p>
          <w:p w:rsidR="00C27D08" w:rsidRPr="00EA65D5" w:rsidRDefault="00C27D08" w:rsidP="007B4442">
            <w:pPr>
              <w:pStyle w:val="aa"/>
              <w:tabs>
                <w:tab w:val="left" w:pos="2370"/>
              </w:tabs>
              <w:suppressAutoHyphens/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5D5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контроль </w:t>
            </w:r>
            <w:proofErr w:type="gramStart"/>
            <w:r w:rsidRPr="00EA65D5">
              <w:rPr>
                <w:rFonts w:ascii="Times New Roman" w:hAnsi="Times New Roman" w:cs="Times New Roman"/>
                <w:sz w:val="26"/>
                <w:szCs w:val="26"/>
              </w:rPr>
              <w:t>обучения работников по вопросам</w:t>
            </w:r>
            <w:proofErr w:type="gramEnd"/>
            <w:r w:rsidRPr="00EA65D5">
              <w:rPr>
                <w:rFonts w:ascii="Times New Roman" w:hAnsi="Times New Roman" w:cs="Times New Roman"/>
                <w:sz w:val="26"/>
                <w:szCs w:val="26"/>
              </w:rPr>
              <w:t xml:space="preserve"> охраны труда и промышленной безопасности.</w:t>
            </w:r>
          </w:p>
          <w:p w:rsidR="00C27D08" w:rsidRPr="00EA65D5" w:rsidRDefault="00C27D08" w:rsidP="007B4442">
            <w:pPr>
              <w:pStyle w:val="aa"/>
              <w:tabs>
                <w:tab w:val="left" w:pos="2370"/>
              </w:tabs>
              <w:suppressAutoHyphens/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5D5">
              <w:rPr>
                <w:rFonts w:ascii="Times New Roman" w:hAnsi="Times New Roman" w:cs="Times New Roman"/>
                <w:sz w:val="26"/>
                <w:szCs w:val="26"/>
              </w:rPr>
              <w:t>Контроль проведения инструктажей (вводных, первичных, плановых, внеплановых, целевых) по соблюдению требований охраны труда и промышленной безопасности.</w:t>
            </w:r>
          </w:p>
          <w:p w:rsidR="00C27D08" w:rsidRPr="00EA65D5" w:rsidRDefault="00C27D08" w:rsidP="007B4442">
            <w:pPr>
              <w:pStyle w:val="aa"/>
              <w:tabs>
                <w:tab w:val="left" w:pos="2370"/>
              </w:tabs>
              <w:suppressAutoHyphens/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5D5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комплексных и целевых проверок состояния охраны труда и промышленной безопасности, выявление опасных факторов на рабочих местах.</w:t>
            </w:r>
          </w:p>
          <w:p w:rsidR="00C27D08" w:rsidRPr="00EA65D5" w:rsidRDefault="00C27D08" w:rsidP="007B4442">
            <w:pPr>
              <w:pStyle w:val="aa"/>
              <w:tabs>
                <w:tab w:val="left" w:pos="2370"/>
              </w:tabs>
              <w:suppressAutoHyphens/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5D5">
              <w:rPr>
                <w:rFonts w:ascii="Times New Roman" w:hAnsi="Times New Roman" w:cs="Times New Roman"/>
                <w:sz w:val="26"/>
                <w:szCs w:val="26"/>
              </w:rPr>
              <w:t>Контроль выполнения организационно-технических мероприятий по результатам производственного контроля подразделений организации; повторные проверки для подтверждения устранения выявленных нарушений.</w:t>
            </w:r>
          </w:p>
          <w:p w:rsidR="00C27D08" w:rsidRPr="00EA65D5" w:rsidRDefault="00C27D08" w:rsidP="007B4442">
            <w:pPr>
              <w:pStyle w:val="aa"/>
              <w:tabs>
                <w:tab w:val="left" w:pos="2370"/>
              </w:tabs>
              <w:suppressAutoHyphens/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5D5">
              <w:rPr>
                <w:rFonts w:ascii="Times New Roman" w:hAnsi="Times New Roman" w:cs="Times New Roman"/>
                <w:sz w:val="26"/>
                <w:szCs w:val="26"/>
              </w:rPr>
              <w:t>Контроль выполнения предписаний органов государственного контроля и надзора за соблюдением требований действующих нормативных правовых актов, правил и инструкций в области промышленной безопасности.</w:t>
            </w:r>
          </w:p>
          <w:p w:rsidR="00C27D08" w:rsidRPr="00EA65D5" w:rsidRDefault="00C27D08" w:rsidP="00D365CE">
            <w:pPr>
              <w:suppressAutoHyphens/>
              <w:autoSpaceDE w:val="0"/>
              <w:autoSpaceDN w:val="0"/>
              <w:adjustRightInd w:val="0"/>
              <w:ind w:firstLine="340"/>
              <w:jc w:val="both"/>
              <w:rPr>
                <w:sz w:val="26"/>
                <w:szCs w:val="26"/>
              </w:rPr>
            </w:pPr>
            <w:r w:rsidRPr="00EA65D5">
              <w:rPr>
                <w:sz w:val="26"/>
                <w:szCs w:val="26"/>
              </w:rPr>
              <w:t>Организация разработки мер, направленных на улучшение состояния охраны труда и  промышленной безопасности.</w:t>
            </w:r>
          </w:p>
          <w:p w:rsidR="00C27D08" w:rsidRPr="00EA65D5" w:rsidRDefault="00C27D08" w:rsidP="00D365CE">
            <w:pPr>
              <w:suppressAutoHyphens/>
              <w:autoSpaceDE w:val="0"/>
              <w:autoSpaceDN w:val="0"/>
              <w:adjustRightInd w:val="0"/>
              <w:ind w:firstLine="340"/>
              <w:jc w:val="both"/>
              <w:rPr>
                <w:sz w:val="26"/>
                <w:szCs w:val="26"/>
              </w:rPr>
            </w:pPr>
            <w:r w:rsidRPr="00EA65D5">
              <w:rPr>
                <w:sz w:val="26"/>
                <w:szCs w:val="26"/>
              </w:rPr>
              <w:t>Организация разработки предложений по усовершенствованию элементов СУОТ.</w:t>
            </w:r>
          </w:p>
          <w:p w:rsidR="00C27D08" w:rsidRPr="00EA65D5" w:rsidRDefault="00C27D08" w:rsidP="00D365CE">
            <w:pPr>
              <w:suppressAutoHyphens/>
              <w:autoSpaceDE w:val="0"/>
              <w:autoSpaceDN w:val="0"/>
              <w:adjustRightInd w:val="0"/>
              <w:ind w:firstLine="340"/>
              <w:jc w:val="both"/>
              <w:rPr>
                <w:sz w:val="26"/>
                <w:szCs w:val="26"/>
              </w:rPr>
            </w:pPr>
            <w:r w:rsidRPr="00EA65D5">
              <w:rPr>
                <w:sz w:val="26"/>
                <w:szCs w:val="26"/>
              </w:rPr>
              <w:t>Внесение предложений совместно с другими структурными подразделениями организации по разработке планов и программ по улучшению обеспечения охраны труда и  промышленной безопасности, устранению или минимизации рисков.</w:t>
            </w:r>
          </w:p>
          <w:p w:rsidR="00C27D08" w:rsidRPr="00EA65D5" w:rsidRDefault="00C27D08" w:rsidP="00D365CE">
            <w:pPr>
              <w:suppressAutoHyphens/>
              <w:autoSpaceDE w:val="0"/>
              <w:autoSpaceDN w:val="0"/>
              <w:adjustRightInd w:val="0"/>
              <w:ind w:firstLine="340"/>
              <w:jc w:val="both"/>
              <w:rPr>
                <w:sz w:val="26"/>
                <w:szCs w:val="26"/>
              </w:rPr>
            </w:pPr>
            <w:r w:rsidRPr="00EA65D5">
              <w:rPr>
                <w:sz w:val="26"/>
                <w:szCs w:val="26"/>
              </w:rPr>
              <w:t>Анализ организационной структуры, технического оснащения организации.</w:t>
            </w:r>
          </w:p>
          <w:p w:rsidR="00C27D08" w:rsidRPr="00D365CE" w:rsidRDefault="00C27D08" w:rsidP="007B4442">
            <w:pPr>
              <w:pStyle w:val="aa"/>
              <w:tabs>
                <w:tab w:val="left" w:pos="2370"/>
              </w:tabs>
              <w:suppressAutoHyphens/>
              <w:ind w:firstLine="318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A65D5">
              <w:rPr>
                <w:rFonts w:ascii="Times New Roman" w:hAnsi="Times New Roman" w:cs="Times New Roman"/>
                <w:sz w:val="26"/>
                <w:szCs w:val="26"/>
              </w:rPr>
              <w:t>Разработка мероприятий по повышению уровня заинтересованности работников в улучшении условий и безопасности труда.</w:t>
            </w:r>
          </w:p>
        </w:tc>
      </w:tr>
      <w:tr w:rsidR="00C27D08" w:rsidRPr="0037244F" w:rsidTr="0037244F">
        <w:tc>
          <w:tcPr>
            <w:tcW w:w="4818" w:type="dxa"/>
          </w:tcPr>
          <w:p w:rsidR="00C27D08" w:rsidRPr="0037244F" w:rsidRDefault="00C27D08" w:rsidP="00501844">
            <w:pPr>
              <w:pStyle w:val="aa"/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37244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Необходимые знания</w:t>
            </w:r>
          </w:p>
        </w:tc>
        <w:tc>
          <w:tcPr>
            <w:tcW w:w="4782" w:type="dxa"/>
          </w:tcPr>
          <w:p w:rsidR="00C27D08" w:rsidRPr="0037244F" w:rsidRDefault="00C27D08" w:rsidP="00501844">
            <w:pPr>
              <w:pStyle w:val="aa"/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37244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Необходимые умения</w:t>
            </w:r>
          </w:p>
        </w:tc>
      </w:tr>
      <w:tr w:rsidR="00C27D08" w:rsidRPr="0037244F" w:rsidTr="0037244F">
        <w:tc>
          <w:tcPr>
            <w:tcW w:w="4818" w:type="dxa"/>
          </w:tcPr>
          <w:p w:rsidR="00C27D08" w:rsidRPr="00EA65D5" w:rsidRDefault="00C27D08" w:rsidP="00C27D08">
            <w:pPr>
              <w:suppressAutoHyphens/>
              <w:autoSpaceDE w:val="0"/>
              <w:autoSpaceDN w:val="0"/>
              <w:adjustRightInd w:val="0"/>
              <w:ind w:firstLine="340"/>
              <w:rPr>
                <w:rFonts w:cs="Times New Roman"/>
                <w:color w:val="auto"/>
                <w:sz w:val="26"/>
                <w:szCs w:val="26"/>
              </w:rPr>
            </w:pPr>
            <w:r w:rsidRPr="00EA65D5">
              <w:rPr>
                <w:rFonts w:cs="Times New Roman"/>
                <w:color w:val="auto"/>
                <w:sz w:val="26"/>
                <w:szCs w:val="26"/>
              </w:rPr>
              <w:t xml:space="preserve">Нормативно правовая база в сфере охраны труда </w:t>
            </w:r>
            <w:r w:rsidRPr="00EA65D5">
              <w:rPr>
                <w:sz w:val="26"/>
                <w:szCs w:val="26"/>
              </w:rPr>
              <w:t>и промышленной безопасности</w:t>
            </w:r>
            <w:r w:rsidRPr="00EA65D5">
              <w:rPr>
                <w:rFonts w:cs="Times New Roman"/>
                <w:color w:val="auto"/>
                <w:sz w:val="26"/>
                <w:szCs w:val="26"/>
              </w:rPr>
              <w:t>, трудовое законодательство Российской Федерации, законодательство Российской Федерации о техническом регулировании, о промышленной, пожарной, транспортной, радиационной, конструкционной, химической, биологической безопасности, о санитарно-эпидемиологическом благополучии населения.</w:t>
            </w:r>
          </w:p>
          <w:p w:rsidR="00C27D08" w:rsidRPr="00EA65D5" w:rsidRDefault="00C27D08" w:rsidP="00C27D08">
            <w:pPr>
              <w:suppressAutoHyphens/>
              <w:autoSpaceDE w:val="0"/>
              <w:autoSpaceDN w:val="0"/>
              <w:adjustRightInd w:val="0"/>
              <w:ind w:firstLine="340"/>
              <w:rPr>
                <w:rFonts w:cs="Times New Roman"/>
                <w:color w:val="auto"/>
                <w:sz w:val="26"/>
                <w:szCs w:val="26"/>
              </w:rPr>
            </w:pPr>
            <w:r w:rsidRPr="00EA65D5">
              <w:rPr>
                <w:sz w:val="26"/>
                <w:szCs w:val="26"/>
              </w:rPr>
              <w:t>Положения и требования законодательства Российской Федерации в области защиты прав юридических лиц и индивидуальных предпринимателей при осуществлении государственного, муниципального контроля (надзора).</w:t>
            </w:r>
          </w:p>
          <w:p w:rsidR="00C27D08" w:rsidRPr="00EA65D5" w:rsidRDefault="00C27D08" w:rsidP="00C27D08">
            <w:pPr>
              <w:suppressAutoHyphens/>
              <w:autoSpaceDE w:val="0"/>
              <w:autoSpaceDN w:val="0"/>
              <w:adjustRightInd w:val="0"/>
              <w:ind w:firstLine="284"/>
              <w:rPr>
                <w:rFonts w:cs="Times New Roman"/>
                <w:color w:val="auto"/>
                <w:sz w:val="26"/>
                <w:szCs w:val="26"/>
              </w:rPr>
            </w:pPr>
            <w:r w:rsidRPr="00EA65D5">
              <w:rPr>
                <w:rFonts w:cs="Times New Roman"/>
                <w:color w:val="auto"/>
                <w:sz w:val="26"/>
                <w:szCs w:val="26"/>
              </w:rPr>
              <w:t>Стандарты организаций (в т.</w:t>
            </w:r>
            <w:r>
              <w:rPr>
                <w:rFonts w:cs="Times New Roman"/>
                <w:color w:val="auto"/>
                <w:sz w:val="26"/>
                <w:szCs w:val="26"/>
              </w:rPr>
              <w:t xml:space="preserve"> </w:t>
            </w:r>
            <w:r w:rsidRPr="00EA65D5">
              <w:rPr>
                <w:rFonts w:cs="Times New Roman"/>
                <w:color w:val="auto"/>
                <w:sz w:val="26"/>
                <w:szCs w:val="26"/>
              </w:rPr>
              <w:t>ч. отраслевых, саморегулируемых, НОСТРОЙ).</w:t>
            </w:r>
          </w:p>
          <w:p w:rsidR="00C27D08" w:rsidRPr="00EA65D5" w:rsidRDefault="00C27D08" w:rsidP="00C27D08">
            <w:pPr>
              <w:suppressAutoHyphens/>
              <w:autoSpaceDE w:val="0"/>
              <w:autoSpaceDN w:val="0"/>
              <w:adjustRightInd w:val="0"/>
              <w:ind w:firstLine="284"/>
              <w:rPr>
                <w:rFonts w:cs="Times New Roman"/>
                <w:color w:val="auto"/>
                <w:sz w:val="26"/>
                <w:szCs w:val="26"/>
              </w:rPr>
            </w:pPr>
            <w:r w:rsidRPr="00EA65D5">
              <w:rPr>
                <w:sz w:val="26"/>
                <w:szCs w:val="26"/>
              </w:rPr>
              <w:t>Принципы планирования программ мероприятий по обеспечению охраны труда и промышленной безопасности.</w:t>
            </w:r>
          </w:p>
          <w:p w:rsidR="00C27D08" w:rsidRPr="00EA65D5" w:rsidRDefault="00C27D08" w:rsidP="00C27D08">
            <w:pPr>
              <w:suppressAutoHyphens/>
              <w:autoSpaceDE w:val="0"/>
              <w:autoSpaceDN w:val="0"/>
              <w:adjustRightInd w:val="0"/>
              <w:ind w:firstLine="284"/>
              <w:rPr>
                <w:rFonts w:cs="Times New Roman"/>
                <w:color w:val="auto"/>
                <w:sz w:val="26"/>
                <w:szCs w:val="26"/>
              </w:rPr>
            </w:pPr>
            <w:r w:rsidRPr="00EA65D5">
              <w:rPr>
                <w:sz w:val="26"/>
                <w:szCs w:val="26"/>
              </w:rPr>
              <w:t>Производственная и организационная структура организации, основные технологические процессы и режимы производства; виды применяемого оборудования и правила его эксплуатации</w:t>
            </w:r>
            <w:r w:rsidRPr="00EA65D5">
              <w:rPr>
                <w:rFonts w:cs="Times New Roman"/>
                <w:color w:val="auto"/>
                <w:sz w:val="26"/>
                <w:szCs w:val="26"/>
              </w:rPr>
              <w:t>.</w:t>
            </w:r>
          </w:p>
          <w:p w:rsidR="00C27D08" w:rsidRPr="00EA65D5" w:rsidRDefault="00C27D08" w:rsidP="00C27D08">
            <w:pPr>
              <w:suppressAutoHyphens/>
              <w:autoSpaceDE w:val="0"/>
              <w:autoSpaceDN w:val="0"/>
              <w:adjustRightInd w:val="0"/>
              <w:ind w:firstLine="284"/>
              <w:rPr>
                <w:rFonts w:cs="Times New Roman"/>
                <w:color w:val="auto"/>
                <w:sz w:val="26"/>
                <w:szCs w:val="26"/>
              </w:rPr>
            </w:pPr>
            <w:r w:rsidRPr="00EA65D5">
              <w:rPr>
                <w:sz w:val="26"/>
                <w:szCs w:val="26"/>
              </w:rPr>
              <w:t>Требования и порядок разработки локальных нормативных актов в области охраны труда и промышленной безопасности.</w:t>
            </w:r>
          </w:p>
          <w:p w:rsidR="00C27D08" w:rsidRPr="00EA65D5" w:rsidRDefault="00C27D08" w:rsidP="00C27D08">
            <w:pPr>
              <w:suppressAutoHyphens/>
              <w:autoSpaceDE w:val="0"/>
              <w:autoSpaceDN w:val="0"/>
              <w:adjustRightInd w:val="0"/>
              <w:ind w:firstLine="284"/>
              <w:rPr>
                <w:sz w:val="26"/>
                <w:szCs w:val="26"/>
              </w:rPr>
            </w:pPr>
            <w:r w:rsidRPr="00EA65D5">
              <w:rPr>
                <w:sz w:val="26"/>
                <w:szCs w:val="26"/>
              </w:rPr>
              <w:t xml:space="preserve">Локальные нормативные документы по процедурам контроля соблюдения требований нормативных правовых актов по охране труда и промышленной безопасности в структурных подразделениях организации. </w:t>
            </w:r>
          </w:p>
          <w:p w:rsidR="00C27D08" w:rsidRPr="00EA65D5" w:rsidRDefault="00C27D08" w:rsidP="00C27D08">
            <w:pPr>
              <w:suppressAutoHyphens/>
              <w:autoSpaceDE w:val="0"/>
              <w:autoSpaceDN w:val="0"/>
              <w:adjustRightInd w:val="0"/>
              <w:ind w:firstLine="284"/>
              <w:rPr>
                <w:rFonts w:cs="Times New Roman"/>
                <w:color w:val="auto"/>
                <w:sz w:val="26"/>
                <w:szCs w:val="26"/>
              </w:rPr>
            </w:pPr>
            <w:r w:rsidRPr="00EA65D5">
              <w:rPr>
                <w:sz w:val="26"/>
                <w:szCs w:val="26"/>
              </w:rPr>
              <w:t>Органы и организации, осуществляющие надзор и контроль в сфере промышленной безопасности, и их функции.</w:t>
            </w:r>
          </w:p>
          <w:p w:rsidR="00C27D08" w:rsidRPr="00EA65D5" w:rsidRDefault="00C27D08" w:rsidP="00C27D08">
            <w:pPr>
              <w:suppressAutoHyphens/>
              <w:autoSpaceDE w:val="0"/>
              <w:autoSpaceDN w:val="0"/>
              <w:adjustRightInd w:val="0"/>
              <w:ind w:firstLine="284"/>
              <w:rPr>
                <w:rFonts w:cs="Times New Roman"/>
                <w:color w:val="auto"/>
                <w:sz w:val="26"/>
                <w:szCs w:val="26"/>
              </w:rPr>
            </w:pPr>
            <w:r w:rsidRPr="00EA65D5">
              <w:rPr>
                <w:rFonts w:cs="Times New Roman"/>
                <w:color w:val="auto"/>
                <w:sz w:val="26"/>
                <w:szCs w:val="26"/>
              </w:rPr>
              <w:t>Правила и средства контроля соответствия технического состояния подъемных механизмов и оборудования требованиям промышленной безопасности.</w:t>
            </w:r>
          </w:p>
          <w:p w:rsidR="00C27D08" w:rsidRPr="00EA65D5" w:rsidRDefault="00C27D08" w:rsidP="00C27D08">
            <w:pPr>
              <w:suppressAutoHyphens/>
              <w:autoSpaceDE w:val="0"/>
              <w:autoSpaceDN w:val="0"/>
              <w:adjustRightInd w:val="0"/>
              <w:ind w:firstLine="284"/>
              <w:rPr>
                <w:rFonts w:cs="Times New Roman"/>
                <w:color w:val="auto"/>
                <w:sz w:val="26"/>
                <w:szCs w:val="26"/>
              </w:rPr>
            </w:pPr>
            <w:r w:rsidRPr="00EA65D5">
              <w:rPr>
                <w:rFonts w:cs="Times New Roman"/>
                <w:color w:val="auto"/>
                <w:sz w:val="26"/>
                <w:szCs w:val="26"/>
              </w:rPr>
              <w:t>Методы и формы пропаганды и информации по охране труда и  промышленной безопасности.</w:t>
            </w:r>
          </w:p>
          <w:p w:rsidR="00C27D08" w:rsidRPr="00EA65D5" w:rsidRDefault="00C27D08" w:rsidP="00C27D08">
            <w:pPr>
              <w:suppressAutoHyphens/>
              <w:autoSpaceDE w:val="0"/>
              <w:autoSpaceDN w:val="0"/>
              <w:adjustRightInd w:val="0"/>
              <w:ind w:firstLine="284"/>
              <w:rPr>
                <w:rFonts w:cs="Times New Roman"/>
                <w:color w:val="auto"/>
                <w:sz w:val="26"/>
                <w:szCs w:val="26"/>
              </w:rPr>
            </w:pPr>
            <w:r w:rsidRPr="00EA65D5">
              <w:rPr>
                <w:rFonts w:cs="Times New Roman"/>
                <w:color w:val="auto"/>
                <w:sz w:val="26"/>
                <w:szCs w:val="26"/>
              </w:rPr>
              <w:t>Порядок и формы составления отчетности о выполнении мероприятий по промышленной безопасности.</w:t>
            </w:r>
          </w:p>
          <w:p w:rsidR="00C27D08" w:rsidRPr="00EA65D5" w:rsidRDefault="00C27D08" w:rsidP="00C27D08">
            <w:pPr>
              <w:suppressAutoHyphens/>
              <w:autoSpaceDE w:val="0"/>
              <w:autoSpaceDN w:val="0"/>
              <w:adjustRightInd w:val="0"/>
              <w:ind w:firstLine="284"/>
              <w:rPr>
                <w:rFonts w:cs="Times New Roman"/>
                <w:color w:val="auto"/>
                <w:sz w:val="26"/>
                <w:szCs w:val="26"/>
              </w:rPr>
            </w:pPr>
            <w:r w:rsidRPr="00EA65D5">
              <w:rPr>
                <w:rFonts w:cs="Times New Roman"/>
                <w:color w:val="auto"/>
                <w:sz w:val="26"/>
                <w:szCs w:val="26"/>
              </w:rPr>
              <w:t>Основы экономики, организации производства, труда и управления.</w:t>
            </w:r>
          </w:p>
          <w:p w:rsidR="00FB08BE" w:rsidRDefault="00C27D08" w:rsidP="00FB08BE">
            <w:pPr>
              <w:suppressAutoHyphens/>
              <w:autoSpaceDE w:val="0"/>
              <w:autoSpaceDN w:val="0"/>
              <w:adjustRightInd w:val="0"/>
              <w:ind w:firstLine="284"/>
              <w:rPr>
                <w:rFonts w:cs="Times New Roman"/>
                <w:color w:val="auto"/>
                <w:sz w:val="26"/>
                <w:szCs w:val="26"/>
              </w:rPr>
            </w:pPr>
            <w:r w:rsidRPr="00EA65D5">
              <w:rPr>
                <w:rFonts w:cs="Times New Roman"/>
                <w:color w:val="auto"/>
                <w:sz w:val="26"/>
                <w:szCs w:val="26"/>
              </w:rPr>
              <w:t>Основ трудового законодательства Российской Федерации.</w:t>
            </w:r>
          </w:p>
          <w:p w:rsidR="00566AF2" w:rsidRDefault="00566AF2" w:rsidP="00FB08BE">
            <w:pPr>
              <w:suppressAutoHyphens/>
              <w:autoSpaceDE w:val="0"/>
              <w:autoSpaceDN w:val="0"/>
              <w:adjustRightInd w:val="0"/>
              <w:ind w:firstLine="284"/>
              <w:rPr>
                <w:rFonts w:cs="Times New Roman"/>
                <w:color w:val="auto"/>
                <w:sz w:val="26"/>
                <w:szCs w:val="26"/>
              </w:rPr>
            </w:pPr>
          </w:p>
          <w:p w:rsidR="00566AF2" w:rsidRDefault="00566AF2" w:rsidP="00FB08BE">
            <w:pPr>
              <w:suppressAutoHyphens/>
              <w:autoSpaceDE w:val="0"/>
              <w:autoSpaceDN w:val="0"/>
              <w:adjustRightInd w:val="0"/>
              <w:ind w:firstLine="284"/>
              <w:rPr>
                <w:rFonts w:cs="Times New Roman"/>
                <w:color w:val="auto"/>
                <w:sz w:val="26"/>
                <w:szCs w:val="26"/>
              </w:rPr>
            </w:pPr>
          </w:p>
          <w:p w:rsidR="00566AF2" w:rsidRDefault="00566AF2" w:rsidP="00FB08BE">
            <w:pPr>
              <w:suppressAutoHyphens/>
              <w:autoSpaceDE w:val="0"/>
              <w:autoSpaceDN w:val="0"/>
              <w:adjustRightInd w:val="0"/>
              <w:ind w:firstLine="284"/>
              <w:rPr>
                <w:rFonts w:cs="Times New Roman"/>
                <w:color w:val="auto"/>
                <w:sz w:val="26"/>
                <w:szCs w:val="26"/>
              </w:rPr>
            </w:pPr>
          </w:p>
          <w:p w:rsidR="00566AF2" w:rsidRPr="0037244F" w:rsidRDefault="00566AF2" w:rsidP="00FB08BE">
            <w:pPr>
              <w:suppressAutoHyphens/>
              <w:autoSpaceDE w:val="0"/>
              <w:autoSpaceDN w:val="0"/>
              <w:adjustRightInd w:val="0"/>
              <w:ind w:firstLine="284"/>
              <w:rPr>
                <w:rFonts w:cs="Times New Roman"/>
                <w:color w:val="auto"/>
                <w:sz w:val="26"/>
                <w:szCs w:val="26"/>
              </w:rPr>
            </w:pPr>
          </w:p>
        </w:tc>
        <w:tc>
          <w:tcPr>
            <w:tcW w:w="4782" w:type="dxa"/>
          </w:tcPr>
          <w:p w:rsidR="00C27D08" w:rsidRPr="00EA65D5" w:rsidRDefault="00C27D08" w:rsidP="00C27D08">
            <w:pPr>
              <w:suppressAutoHyphens/>
              <w:autoSpaceDE w:val="0"/>
              <w:autoSpaceDN w:val="0"/>
              <w:adjustRightInd w:val="0"/>
              <w:ind w:firstLine="319"/>
              <w:rPr>
                <w:rFonts w:cs="Times New Roman"/>
                <w:color w:val="auto"/>
                <w:sz w:val="26"/>
                <w:szCs w:val="26"/>
              </w:rPr>
            </w:pPr>
            <w:r w:rsidRPr="00EA65D5">
              <w:rPr>
                <w:sz w:val="26"/>
                <w:szCs w:val="26"/>
              </w:rPr>
              <w:t>Осуществлять контроль выполнения требований охраны труда и промышленной безопасности работниками организации</w:t>
            </w:r>
            <w:r w:rsidRPr="00EA65D5">
              <w:rPr>
                <w:rFonts w:cs="Times New Roman"/>
                <w:color w:val="auto"/>
                <w:sz w:val="26"/>
                <w:szCs w:val="26"/>
              </w:rPr>
              <w:t>.</w:t>
            </w:r>
          </w:p>
          <w:p w:rsidR="00C27D08" w:rsidRPr="00EA65D5" w:rsidRDefault="00C27D08" w:rsidP="00C27D08">
            <w:pPr>
              <w:suppressAutoHyphens/>
              <w:autoSpaceDE w:val="0"/>
              <w:autoSpaceDN w:val="0"/>
              <w:adjustRightInd w:val="0"/>
              <w:ind w:firstLine="319"/>
              <w:rPr>
                <w:rFonts w:cs="Times New Roman"/>
                <w:color w:val="auto"/>
                <w:sz w:val="26"/>
                <w:szCs w:val="26"/>
              </w:rPr>
            </w:pPr>
            <w:r w:rsidRPr="00EA65D5">
              <w:rPr>
                <w:sz w:val="26"/>
                <w:szCs w:val="26"/>
              </w:rPr>
              <w:t>Оценивать уровень соответствия охраны труда и промышленной безопасности устанавливаемым к ним требованиям.</w:t>
            </w:r>
          </w:p>
          <w:p w:rsidR="00C27D08" w:rsidRPr="00EA65D5" w:rsidRDefault="00C27D08" w:rsidP="00C27D08">
            <w:pPr>
              <w:suppressAutoHyphens/>
              <w:autoSpaceDE w:val="0"/>
              <w:autoSpaceDN w:val="0"/>
              <w:adjustRightInd w:val="0"/>
              <w:ind w:firstLine="319"/>
              <w:rPr>
                <w:rFonts w:cs="Times New Roman"/>
                <w:color w:val="auto"/>
                <w:sz w:val="26"/>
                <w:szCs w:val="26"/>
              </w:rPr>
            </w:pPr>
            <w:r w:rsidRPr="00EA65D5">
              <w:rPr>
                <w:rFonts w:cs="Times New Roman"/>
                <w:color w:val="auto"/>
                <w:sz w:val="26"/>
                <w:szCs w:val="26"/>
              </w:rPr>
              <w:t>Разрабатывать и внедрять в организации СОТ.</w:t>
            </w:r>
          </w:p>
          <w:p w:rsidR="00C27D08" w:rsidRPr="00EA65D5" w:rsidRDefault="00C27D08" w:rsidP="00C27D08">
            <w:pPr>
              <w:suppressAutoHyphens/>
              <w:autoSpaceDE w:val="0"/>
              <w:autoSpaceDN w:val="0"/>
              <w:adjustRightInd w:val="0"/>
              <w:ind w:firstLine="319"/>
              <w:rPr>
                <w:rFonts w:cs="Times New Roman"/>
                <w:color w:val="auto"/>
                <w:sz w:val="26"/>
                <w:szCs w:val="26"/>
              </w:rPr>
            </w:pPr>
            <w:r w:rsidRPr="00EA65D5">
              <w:rPr>
                <w:rFonts w:cs="Times New Roman"/>
                <w:color w:val="auto"/>
                <w:sz w:val="26"/>
                <w:szCs w:val="26"/>
              </w:rPr>
              <w:t>Разрабатывать мероприятия, направленные на улучшение состояния охраны труда и промышленной безопасности, и контролировать их осуществление.</w:t>
            </w:r>
          </w:p>
          <w:p w:rsidR="00C27D08" w:rsidRPr="00EA65D5" w:rsidRDefault="00C27D08" w:rsidP="00C27D08">
            <w:pPr>
              <w:suppressAutoHyphens/>
              <w:autoSpaceDE w:val="0"/>
              <w:autoSpaceDN w:val="0"/>
              <w:adjustRightInd w:val="0"/>
              <w:ind w:firstLine="319"/>
              <w:rPr>
                <w:rFonts w:cs="Times New Roman"/>
                <w:color w:val="auto"/>
                <w:sz w:val="26"/>
                <w:szCs w:val="26"/>
              </w:rPr>
            </w:pPr>
            <w:r w:rsidRPr="00EA65D5">
              <w:rPr>
                <w:rFonts w:cs="Times New Roman"/>
                <w:color w:val="auto"/>
                <w:sz w:val="26"/>
                <w:szCs w:val="26"/>
              </w:rPr>
              <w:t>Разрабатывать противопаводковые мероприятия и контролировать их выполнение.</w:t>
            </w:r>
          </w:p>
          <w:p w:rsidR="00C27D08" w:rsidRPr="00EA65D5" w:rsidRDefault="00C27D08" w:rsidP="00C27D08">
            <w:pPr>
              <w:suppressAutoHyphens/>
              <w:autoSpaceDE w:val="0"/>
              <w:autoSpaceDN w:val="0"/>
              <w:adjustRightInd w:val="0"/>
              <w:ind w:firstLine="319"/>
              <w:rPr>
                <w:rFonts w:cs="Times New Roman"/>
                <w:color w:val="auto"/>
                <w:sz w:val="26"/>
                <w:szCs w:val="26"/>
              </w:rPr>
            </w:pPr>
            <w:r w:rsidRPr="00EA65D5">
              <w:rPr>
                <w:rFonts w:cs="Times New Roman"/>
                <w:color w:val="auto"/>
                <w:sz w:val="26"/>
                <w:szCs w:val="26"/>
              </w:rPr>
              <w:t>Анализировать состояние охраны труда и промышленной безопасности в организации, проводить комплексные и целевые проверки.</w:t>
            </w:r>
          </w:p>
          <w:p w:rsidR="00C27D08" w:rsidRPr="00EA65D5" w:rsidRDefault="00C27D08" w:rsidP="00C27D08">
            <w:pPr>
              <w:suppressAutoHyphens/>
              <w:autoSpaceDE w:val="0"/>
              <w:autoSpaceDN w:val="0"/>
              <w:adjustRightInd w:val="0"/>
              <w:ind w:firstLine="319"/>
              <w:rPr>
                <w:rFonts w:cs="Times New Roman"/>
                <w:color w:val="auto"/>
                <w:sz w:val="26"/>
                <w:szCs w:val="26"/>
              </w:rPr>
            </w:pPr>
            <w:r w:rsidRPr="00EA65D5">
              <w:rPr>
                <w:rFonts w:cs="Times New Roman"/>
                <w:color w:val="auto"/>
                <w:sz w:val="26"/>
                <w:szCs w:val="26"/>
              </w:rPr>
              <w:t xml:space="preserve"> Организовывать учет аварий и инцидентов, контролировать выполнение планов ликвидации аварий, участвовать в анализе причин аварий и инцидентов.</w:t>
            </w:r>
          </w:p>
          <w:p w:rsidR="00C27D08" w:rsidRPr="00EA65D5" w:rsidRDefault="00C27D08" w:rsidP="00C27D08">
            <w:pPr>
              <w:suppressAutoHyphens/>
              <w:autoSpaceDE w:val="0"/>
              <w:autoSpaceDN w:val="0"/>
              <w:adjustRightInd w:val="0"/>
              <w:ind w:firstLine="319"/>
              <w:rPr>
                <w:rFonts w:cs="Times New Roman"/>
                <w:color w:val="auto"/>
                <w:sz w:val="26"/>
                <w:szCs w:val="26"/>
              </w:rPr>
            </w:pPr>
            <w:r w:rsidRPr="00EA65D5">
              <w:rPr>
                <w:sz w:val="26"/>
                <w:szCs w:val="26"/>
              </w:rPr>
              <w:t>Подготавливать документы в области охраны труда и промышленной безопасности.</w:t>
            </w:r>
          </w:p>
          <w:p w:rsidR="00C27D08" w:rsidRPr="00EA65D5" w:rsidRDefault="00C27D08" w:rsidP="00C27D08">
            <w:pPr>
              <w:suppressAutoHyphens/>
              <w:autoSpaceDE w:val="0"/>
              <w:autoSpaceDN w:val="0"/>
              <w:adjustRightInd w:val="0"/>
              <w:ind w:firstLine="319"/>
              <w:rPr>
                <w:rFonts w:cs="Times New Roman"/>
                <w:color w:val="auto"/>
                <w:sz w:val="26"/>
                <w:szCs w:val="26"/>
              </w:rPr>
            </w:pPr>
            <w:r w:rsidRPr="00EA65D5">
              <w:rPr>
                <w:rFonts w:cs="Times New Roman"/>
                <w:color w:val="auto"/>
                <w:sz w:val="26"/>
                <w:szCs w:val="26"/>
              </w:rPr>
              <w:t>Координировать работу, направленную на предупреждение аварий и инцидентов.</w:t>
            </w:r>
          </w:p>
          <w:p w:rsidR="00C27D08" w:rsidRPr="00EA65D5" w:rsidRDefault="00C27D08" w:rsidP="00C27D08">
            <w:pPr>
              <w:suppressAutoHyphens/>
              <w:autoSpaceDE w:val="0"/>
              <w:autoSpaceDN w:val="0"/>
              <w:adjustRightInd w:val="0"/>
              <w:ind w:firstLine="319"/>
              <w:rPr>
                <w:rFonts w:cs="Times New Roman"/>
                <w:sz w:val="26"/>
                <w:szCs w:val="26"/>
              </w:rPr>
            </w:pPr>
            <w:r w:rsidRPr="00EA65D5">
              <w:rPr>
                <w:rFonts w:cs="Times New Roman"/>
                <w:sz w:val="26"/>
                <w:szCs w:val="26"/>
              </w:rPr>
              <w:t>Взаимодействовать с органами государственного контроля и надзора за соблюдением требований промышленной безопасности.</w:t>
            </w:r>
          </w:p>
          <w:p w:rsidR="00C27D08" w:rsidRPr="0037244F" w:rsidRDefault="00C27D08" w:rsidP="00C27D08">
            <w:pPr>
              <w:suppressAutoHyphens/>
              <w:autoSpaceDE w:val="0"/>
              <w:autoSpaceDN w:val="0"/>
              <w:adjustRightInd w:val="0"/>
              <w:ind w:firstLine="319"/>
              <w:rPr>
                <w:rFonts w:cs="Times New Roman"/>
                <w:color w:val="auto"/>
                <w:sz w:val="26"/>
                <w:szCs w:val="26"/>
              </w:rPr>
            </w:pPr>
            <w:r w:rsidRPr="00EA65D5">
              <w:rPr>
                <w:sz w:val="26"/>
                <w:szCs w:val="26"/>
              </w:rPr>
              <w:t>Заполнять формы для отчета в надзорные органы и организации.</w:t>
            </w:r>
          </w:p>
        </w:tc>
      </w:tr>
      <w:tr w:rsidR="00C27D08" w:rsidRPr="0037244F" w:rsidTr="00E97DDE">
        <w:tc>
          <w:tcPr>
            <w:tcW w:w="9600" w:type="dxa"/>
            <w:gridSpan w:val="2"/>
          </w:tcPr>
          <w:p w:rsidR="00C27D08" w:rsidRPr="001B1F66" w:rsidRDefault="00C27D08" w:rsidP="00E97DDE">
            <w:pPr>
              <w:suppressAutoHyphens/>
              <w:autoSpaceDE w:val="0"/>
              <w:autoSpaceDN w:val="0"/>
              <w:adjustRightInd w:val="0"/>
              <w:ind w:firstLine="319"/>
              <w:jc w:val="center"/>
              <w:rPr>
                <w:sz w:val="26"/>
                <w:szCs w:val="26"/>
              </w:rPr>
            </w:pPr>
            <w:r w:rsidRPr="001B1F66">
              <w:rPr>
                <w:rFonts w:cs="Times New Roman"/>
                <w:b/>
                <w:i/>
                <w:color w:val="auto"/>
                <w:sz w:val="26"/>
                <w:szCs w:val="26"/>
              </w:rPr>
              <w:t>ТФ 4.</w:t>
            </w:r>
            <w:r w:rsidRPr="001B1F66">
              <w:rPr>
                <w:sz w:val="26"/>
                <w:szCs w:val="26"/>
              </w:rPr>
              <w:t xml:space="preserve"> </w:t>
            </w:r>
            <w:r w:rsidRPr="001B1F66">
              <w:rPr>
                <w:b/>
                <w:sz w:val="26"/>
                <w:szCs w:val="26"/>
              </w:rPr>
              <w:t>Руководство сотрудниками отдела</w:t>
            </w:r>
          </w:p>
        </w:tc>
      </w:tr>
      <w:tr w:rsidR="00C27D08" w:rsidRPr="0037244F" w:rsidTr="00E97DDE">
        <w:tc>
          <w:tcPr>
            <w:tcW w:w="9600" w:type="dxa"/>
            <w:gridSpan w:val="2"/>
          </w:tcPr>
          <w:p w:rsidR="00C27D08" w:rsidRPr="001B1F66" w:rsidRDefault="00C27D08" w:rsidP="00E97DDE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1B1F66">
              <w:rPr>
                <w:b/>
                <w:sz w:val="26"/>
                <w:szCs w:val="26"/>
              </w:rPr>
              <w:t>Трудовые действия</w:t>
            </w:r>
          </w:p>
          <w:p w:rsidR="00C27D08" w:rsidRPr="00EA65D5" w:rsidRDefault="00C27D08" w:rsidP="00EA65D5">
            <w:pPr>
              <w:suppressAutoHyphens/>
              <w:ind w:firstLine="318"/>
              <w:jc w:val="both"/>
              <w:rPr>
                <w:sz w:val="26"/>
                <w:szCs w:val="26"/>
              </w:rPr>
            </w:pPr>
            <w:r w:rsidRPr="00EA65D5">
              <w:rPr>
                <w:sz w:val="26"/>
                <w:szCs w:val="26"/>
              </w:rPr>
              <w:t>Определение потребности отдела в трудовых ресурсах.</w:t>
            </w:r>
          </w:p>
          <w:p w:rsidR="00C27D08" w:rsidRPr="00EA65D5" w:rsidRDefault="00C27D08" w:rsidP="00EA65D5">
            <w:pPr>
              <w:suppressAutoHyphens/>
              <w:ind w:firstLine="318"/>
              <w:jc w:val="both"/>
              <w:rPr>
                <w:sz w:val="26"/>
                <w:szCs w:val="26"/>
              </w:rPr>
            </w:pPr>
            <w:r w:rsidRPr="00EA65D5">
              <w:rPr>
                <w:sz w:val="26"/>
                <w:szCs w:val="26"/>
              </w:rPr>
              <w:t>Разработка планов обеспечения деятельности отдела трудовыми ресурсами с учетом профессиональных и квалификационных требований.</w:t>
            </w:r>
          </w:p>
          <w:p w:rsidR="00C27D08" w:rsidRPr="00EA65D5" w:rsidRDefault="00C27D08" w:rsidP="00EA65D5">
            <w:pPr>
              <w:suppressAutoHyphens/>
              <w:ind w:firstLine="318"/>
              <w:jc w:val="both"/>
              <w:rPr>
                <w:sz w:val="26"/>
                <w:szCs w:val="26"/>
              </w:rPr>
            </w:pPr>
            <w:r w:rsidRPr="00EA65D5">
              <w:rPr>
                <w:sz w:val="26"/>
                <w:szCs w:val="26"/>
              </w:rPr>
              <w:t>Разработка и контроль исполнения локальных нормативных документов, регламентирующих деятельность сотрудников отдела.</w:t>
            </w:r>
          </w:p>
          <w:p w:rsidR="00C27D08" w:rsidRPr="00EA65D5" w:rsidRDefault="00C27D08" w:rsidP="00EA65D5">
            <w:pPr>
              <w:suppressAutoHyphens/>
              <w:ind w:firstLine="318"/>
              <w:jc w:val="both"/>
              <w:rPr>
                <w:sz w:val="26"/>
                <w:szCs w:val="26"/>
              </w:rPr>
            </w:pPr>
            <w:r w:rsidRPr="00EA65D5">
              <w:rPr>
                <w:sz w:val="26"/>
                <w:szCs w:val="26"/>
              </w:rPr>
              <w:t>Обеспечение формирования позитивного психологического климата в трудовом коллективе.</w:t>
            </w:r>
          </w:p>
          <w:p w:rsidR="00C27D08" w:rsidRPr="00283904" w:rsidRDefault="00C27D08" w:rsidP="00EA65D5">
            <w:pPr>
              <w:suppressAutoHyphens/>
              <w:autoSpaceDE w:val="0"/>
              <w:autoSpaceDN w:val="0"/>
              <w:adjustRightInd w:val="0"/>
              <w:ind w:firstLine="318"/>
              <w:jc w:val="both"/>
            </w:pPr>
            <w:r w:rsidRPr="00EA65D5">
              <w:rPr>
                <w:sz w:val="26"/>
                <w:szCs w:val="26"/>
              </w:rPr>
              <w:t>Участие в разработке штатных расписаний, направление представлений о приеме на работу и увольнении сотрудников.</w:t>
            </w:r>
          </w:p>
        </w:tc>
      </w:tr>
      <w:tr w:rsidR="00C27D08" w:rsidRPr="0037244F" w:rsidTr="0037244F">
        <w:tc>
          <w:tcPr>
            <w:tcW w:w="4818" w:type="dxa"/>
          </w:tcPr>
          <w:p w:rsidR="00C27D08" w:rsidRPr="0037244F" w:rsidRDefault="00C27D08" w:rsidP="004928AC">
            <w:pPr>
              <w:pStyle w:val="aa"/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37244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Необходимые знания</w:t>
            </w:r>
          </w:p>
        </w:tc>
        <w:tc>
          <w:tcPr>
            <w:tcW w:w="4782" w:type="dxa"/>
          </w:tcPr>
          <w:p w:rsidR="00C27D08" w:rsidRPr="0037244F" w:rsidRDefault="00C27D08" w:rsidP="004928AC">
            <w:pPr>
              <w:pStyle w:val="aa"/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37244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Необходимые умения</w:t>
            </w:r>
          </w:p>
        </w:tc>
      </w:tr>
      <w:tr w:rsidR="00C27D08" w:rsidRPr="0037244F" w:rsidTr="0037244F">
        <w:tc>
          <w:tcPr>
            <w:tcW w:w="4818" w:type="dxa"/>
          </w:tcPr>
          <w:p w:rsidR="00C27D08" w:rsidRPr="00EA65D5" w:rsidRDefault="00C27D08" w:rsidP="00B358E4">
            <w:pPr>
              <w:pStyle w:val="aa"/>
              <w:suppressAutoHyphens/>
              <w:ind w:firstLine="318"/>
              <w:rPr>
                <w:rFonts w:ascii="Times New Roman" w:hAnsi="Times New Roman"/>
                <w:sz w:val="26"/>
                <w:szCs w:val="26"/>
              </w:rPr>
            </w:pPr>
            <w:r w:rsidRPr="00EA65D5">
              <w:rPr>
                <w:rFonts w:ascii="Times New Roman" w:hAnsi="Times New Roman"/>
                <w:sz w:val="26"/>
                <w:szCs w:val="26"/>
              </w:rPr>
              <w:t>Представлять позицию работодателя в коллективных переговорах, при заключении коллективных договоров, осуществлении иных процедур в сфере социального партнерства.</w:t>
            </w:r>
          </w:p>
          <w:p w:rsidR="00C27D08" w:rsidRPr="00EA65D5" w:rsidRDefault="00C27D08" w:rsidP="00B358E4">
            <w:pPr>
              <w:pStyle w:val="aa"/>
              <w:suppressAutoHyphens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EA65D5">
              <w:rPr>
                <w:rFonts w:ascii="Times New Roman" w:hAnsi="Times New Roman"/>
                <w:sz w:val="26"/>
                <w:szCs w:val="26"/>
              </w:rPr>
              <w:t>Средства и методы руководства работниками.</w:t>
            </w:r>
          </w:p>
          <w:p w:rsidR="00C27D08" w:rsidRPr="00EA65D5" w:rsidRDefault="00C27D08" w:rsidP="00B358E4">
            <w:pPr>
              <w:pStyle w:val="aa"/>
              <w:suppressAutoHyphens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EA65D5">
              <w:rPr>
                <w:rFonts w:ascii="Times New Roman" w:hAnsi="Times New Roman"/>
                <w:sz w:val="26"/>
                <w:szCs w:val="26"/>
              </w:rPr>
              <w:t>Методики расчета потребности строительного производства в трудовых ресурсах.</w:t>
            </w:r>
          </w:p>
          <w:p w:rsidR="00C27D08" w:rsidRPr="00EA65D5" w:rsidRDefault="00C27D08" w:rsidP="00B358E4">
            <w:pPr>
              <w:pStyle w:val="aa"/>
              <w:suppressAutoHyphens/>
              <w:ind w:firstLine="318"/>
              <w:rPr>
                <w:rFonts w:ascii="Times New Roman" w:hAnsi="Times New Roman"/>
                <w:sz w:val="26"/>
                <w:szCs w:val="26"/>
              </w:rPr>
            </w:pPr>
            <w:r w:rsidRPr="00EA65D5">
              <w:rPr>
                <w:rFonts w:ascii="Times New Roman" w:hAnsi="Times New Roman"/>
                <w:sz w:val="26"/>
                <w:szCs w:val="26"/>
              </w:rPr>
              <w:t>Методы оценки эффективности труда.</w:t>
            </w:r>
          </w:p>
          <w:p w:rsidR="00C27D08" w:rsidRPr="00EA65D5" w:rsidRDefault="00C27D08" w:rsidP="00B358E4">
            <w:pPr>
              <w:pStyle w:val="aa"/>
              <w:suppressAutoHyphens/>
              <w:ind w:firstLine="318"/>
              <w:rPr>
                <w:rFonts w:ascii="Times New Roman" w:hAnsi="Times New Roman"/>
                <w:sz w:val="26"/>
                <w:szCs w:val="26"/>
              </w:rPr>
            </w:pPr>
            <w:r w:rsidRPr="00EA65D5">
              <w:rPr>
                <w:rFonts w:ascii="Times New Roman" w:hAnsi="Times New Roman"/>
                <w:sz w:val="26"/>
                <w:szCs w:val="26"/>
              </w:rPr>
              <w:t>Системы, формы и методы нормирования и оплаты труда в строительстве.</w:t>
            </w:r>
          </w:p>
          <w:p w:rsidR="00C27D08" w:rsidRPr="00EA65D5" w:rsidRDefault="00C27D08" w:rsidP="00B358E4">
            <w:pPr>
              <w:pStyle w:val="aa"/>
              <w:suppressAutoHyphens/>
              <w:ind w:firstLine="318"/>
              <w:rPr>
                <w:rFonts w:ascii="Times New Roman" w:hAnsi="Times New Roman"/>
                <w:sz w:val="26"/>
                <w:szCs w:val="26"/>
              </w:rPr>
            </w:pPr>
            <w:r w:rsidRPr="00EA65D5">
              <w:rPr>
                <w:rFonts w:ascii="Times New Roman" w:hAnsi="Times New Roman"/>
                <w:sz w:val="26"/>
                <w:szCs w:val="26"/>
              </w:rPr>
              <w:t>Порядок разработки и утверждения локальных нормативных актов, регулирующих трудовые отношения в организации, и порядок их применения.</w:t>
            </w:r>
          </w:p>
          <w:p w:rsidR="00C27D08" w:rsidRPr="00EA65D5" w:rsidRDefault="00C27D08" w:rsidP="00B358E4">
            <w:pPr>
              <w:pStyle w:val="aa"/>
              <w:suppressAutoHyphens/>
              <w:ind w:firstLine="318"/>
              <w:rPr>
                <w:rFonts w:ascii="Times New Roman" w:hAnsi="Times New Roman"/>
                <w:sz w:val="26"/>
                <w:szCs w:val="26"/>
              </w:rPr>
            </w:pPr>
            <w:r w:rsidRPr="00EA65D5">
              <w:rPr>
                <w:rFonts w:ascii="Times New Roman" w:hAnsi="Times New Roman"/>
                <w:sz w:val="26"/>
                <w:szCs w:val="26"/>
              </w:rPr>
              <w:t>Методы оценки профессионального уровня и личностных качеств работников строительной организации.</w:t>
            </w:r>
          </w:p>
          <w:p w:rsidR="00C27D08" w:rsidRPr="00EA65D5" w:rsidRDefault="00C27D08" w:rsidP="00B358E4">
            <w:pPr>
              <w:pStyle w:val="aa"/>
              <w:suppressAutoHyphens/>
              <w:ind w:firstLine="318"/>
              <w:rPr>
                <w:rFonts w:ascii="Times New Roman" w:hAnsi="Times New Roman"/>
                <w:sz w:val="26"/>
                <w:szCs w:val="26"/>
              </w:rPr>
            </w:pPr>
            <w:r w:rsidRPr="00EA65D5">
              <w:rPr>
                <w:rFonts w:ascii="Times New Roman" w:hAnsi="Times New Roman"/>
                <w:sz w:val="26"/>
                <w:szCs w:val="26"/>
              </w:rPr>
              <w:t>Документы, подтверждающие профессиональную квалификацию и допуски к отдельным видам работ.</w:t>
            </w:r>
          </w:p>
          <w:p w:rsidR="00C27D08" w:rsidRPr="00EA65D5" w:rsidRDefault="00C27D08" w:rsidP="00B358E4">
            <w:pPr>
              <w:pStyle w:val="aa"/>
              <w:suppressAutoHyphens/>
              <w:ind w:firstLine="318"/>
              <w:rPr>
                <w:rFonts w:ascii="Times New Roman" w:hAnsi="Times New Roman"/>
                <w:sz w:val="26"/>
                <w:szCs w:val="26"/>
              </w:rPr>
            </w:pPr>
            <w:r w:rsidRPr="00EA65D5">
              <w:rPr>
                <w:rFonts w:ascii="Times New Roman" w:hAnsi="Times New Roman"/>
                <w:sz w:val="26"/>
                <w:szCs w:val="26"/>
              </w:rPr>
              <w:t>Меры поощрения работников, виды дисциплинарных взысканий и порядок их применения.</w:t>
            </w:r>
          </w:p>
          <w:p w:rsidR="00C27D08" w:rsidRPr="00EA65D5" w:rsidRDefault="00C27D08" w:rsidP="00B358E4">
            <w:pPr>
              <w:pStyle w:val="aa"/>
              <w:suppressAutoHyphens/>
              <w:ind w:firstLine="318"/>
              <w:rPr>
                <w:rFonts w:ascii="Times New Roman" w:hAnsi="Times New Roman"/>
                <w:sz w:val="26"/>
                <w:szCs w:val="26"/>
              </w:rPr>
            </w:pPr>
            <w:r w:rsidRPr="00EA65D5">
              <w:rPr>
                <w:rFonts w:ascii="Times New Roman" w:hAnsi="Times New Roman"/>
                <w:sz w:val="26"/>
                <w:szCs w:val="26"/>
              </w:rPr>
              <w:t>Формы организации профессионального обучения и повышения квалификации работников.</w:t>
            </w:r>
          </w:p>
          <w:p w:rsidR="00C27D08" w:rsidRPr="00EA65D5" w:rsidRDefault="00C27D08" w:rsidP="00B358E4">
            <w:pPr>
              <w:pStyle w:val="aa"/>
              <w:suppressAutoHyphens/>
              <w:ind w:firstLine="318"/>
              <w:rPr>
                <w:rFonts w:ascii="Times New Roman" w:hAnsi="Times New Roman"/>
                <w:sz w:val="26"/>
                <w:szCs w:val="26"/>
              </w:rPr>
            </w:pPr>
            <w:r w:rsidRPr="00EA65D5">
              <w:rPr>
                <w:rFonts w:ascii="Times New Roman" w:hAnsi="Times New Roman"/>
                <w:sz w:val="26"/>
                <w:szCs w:val="26"/>
              </w:rPr>
              <w:t>Основы договорного права.</w:t>
            </w:r>
          </w:p>
          <w:p w:rsidR="00C27D08" w:rsidRPr="00EA65D5" w:rsidRDefault="00C27D08" w:rsidP="00B358E4">
            <w:pPr>
              <w:pStyle w:val="aa"/>
              <w:suppressAutoHyphens/>
              <w:ind w:firstLine="318"/>
              <w:rPr>
                <w:rFonts w:ascii="Times New Roman" w:hAnsi="Times New Roman"/>
                <w:sz w:val="26"/>
                <w:szCs w:val="26"/>
              </w:rPr>
            </w:pPr>
            <w:r w:rsidRPr="00EA65D5">
              <w:rPr>
                <w:rFonts w:ascii="Times New Roman" w:hAnsi="Times New Roman"/>
                <w:sz w:val="26"/>
                <w:szCs w:val="26"/>
              </w:rPr>
              <w:t>Законодательство Российской Федерации в области регистрации и охраны интеллектуальной собственности.</w:t>
            </w:r>
          </w:p>
          <w:p w:rsidR="00C27D08" w:rsidRPr="00EA65D5" w:rsidRDefault="00C27D08" w:rsidP="00B358E4">
            <w:pPr>
              <w:pStyle w:val="aa"/>
              <w:suppressAutoHyphens/>
              <w:ind w:firstLine="318"/>
              <w:rPr>
                <w:rFonts w:ascii="Times New Roman" w:hAnsi="Times New Roman"/>
                <w:sz w:val="26"/>
                <w:szCs w:val="26"/>
              </w:rPr>
            </w:pPr>
            <w:r w:rsidRPr="00EA65D5">
              <w:rPr>
                <w:rFonts w:ascii="Times New Roman" w:hAnsi="Times New Roman"/>
                <w:sz w:val="26"/>
                <w:szCs w:val="26"/>
              </w:rPr>
              <w:t>Формы социального партнерства и порядок их осуществления.</w:t>
            </w:r>
          </w:p>
          <w:p w:rsidR="00AC1FBE" w:rsidRPr="00566AF2" w:rsidRDefault="00C27D08" w:rsidP="00B358E4">
            <w:pPr>
              <w:suppressAutoHyphens/>
              <w:autoSpaceDE w:val="0"/>
              <w:autoSpaceDN w:val="0"/>
              <w:adjustRightInd w:val="0"/>
              <w:ind w:firstLine="318"/>
              <w:rPr>
                <w:sz w:val="26"/>
                <w:szCs w:val="26"/>
              </w:rPr>
            </w:pPr>
            <w:r w:rsidRPr="00EA65D5">
              <w:rPr>
                <w:sz w:val="26"/>
                <w:szCs w:val="26"/>
              </w:rPr>
              <w:t>Основы миграционного законодательства, включая порядок оформления разрешений на работу для иностранных граждан и лиц без гражданства.</w:t>
            </w:r>
          </w:p>
        </w:tc>
        <w:tc>
          <w:tcPr>
            <w:tcW w:w="4782" w:type="dxa"/>
          </w:tcPr>
          <w:p w:rsidR="00C27D08" w:rsidRPr="001B1F66" w:rsidRDefault="00C27D08" w:rsidP="00B358E4">
            <w:pPr>
              <w:pStyle w:val="aa"/>
              <w:suppressAutoHyphens/>
              <w:ind w:firstLine="319"/>
              <w:rPr>
                <w:rFonts w:ascii="Times New Roman" w:hAnsi="Times New Roman"/>
                <w:sz w:val="26"/>
                <w:szCs w:val="26"/>
              </w:rPr>
            </w:pPr>
            <w:r w:rsidRPr="001B1F66">
              <w:rPr>
                <w:rFonts w:ascii="Times New Roman" w:hAnsi="Times New Roman"/>
                <w:sz w:val="26"/>
                <w:szCs w:val="26"/>
              </w:rPr>
              <w:t>Осуществлять планирование деятельности сотрудников отдела.</w:t>
            </w:r>
          </w:p>
          <w:p w:rsidR="00C27D08" w:rsidRPr="001B1F66" w:rsidRDefault="00C27D08" w:rsidP="00B358E4">
            <w:pPr>
              <w:pStyle w:val="aa"/>
              <w:suppressAutoHyphens/>
              <w:ind w:firstLine="319"/>
              <w:rPr>
                <w:rFonts w:ascii="Times New Roman" w:hAnsi="Times New Roman"/>
                <w:sz w:val="26"/>
                <w:szCs w:val="26"/>
              </w:rPr>
            </w:pPr>
            <w:r w:rsidRPr="001B1F66">
              <w:rPr>
                <w:rFonts w:ascii="Times New Roman" w:hAnsi="Times New Roman"/>
                <w:sz w:val="26"/>
                <w:szCs w:val="26"/>
              </w:rPr>
              <w:t xml:space="preserve">Осуществлять расчет требуемой численности сотрудников отдела с учетом профессиональных </w:t>
            </w:r>
            <w:r w:rsidR="00B358E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B1F66">
              <w:rPr>
                <w:rFonts w:ascii="Times New Roman" w:hAnsi="Times New Roman"/>
                <w:sz w:val="26"/>
                <w:szCs w:val="26"/>
              </w:rPr>
              <w:t>и квалификационных требований.</w:t>
            </w:r>
          </w:p>
          <w:p w:rsidR="00C27D08" w:rsidRPr="001B1F66" w:rsidRDefault="00C27D08" w:rsidP="00B358E4">
            <w:pPr>
              <w:pStyle w:val="aa"/>
              <w:suppressAutoHyphens/>
              <w:ind w:firstLine="319"/>
              <w:rPr>
                <w:rFonts w:ascii="Times New Roman" w:hAnsi="Times New Roman"/>
                <w:sz w:val="26"/>
                <w:szCs w:val="26"/>
              </w:rPr>
            </w:pPr>
            <w:r w:rsidRPr="001B1F66">
              <w:rPr>
                <w:rFonts w:ascii="Times New Roman" w:hAnsi="Times New Roman"/>
                <w:sz w:val="26"/>
                <w:szCs w:val="26"/>
              </w:rPr>
              <w:t xml:space="preserve">Применять средства и </w:t>
            </w:r>
            <w:r w:rsidR="00B358E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B1F66">
              <w:rPr>
                <w:rFonts w:ascii="Times New Roman" w:hAnsi="Times New Roman"/>
                <w:sz w:val="26"/>
                <w:szCs w:val="26"/>
              </w:rPr>
              <w:t>методы руководства сотрудниками отдела.</w:t>
            </w:r>
          </w:p>
          <w:p w:rsidR="00C27D08" w:rsidRPr="001B1F66" w:rsidRDefault="00C27D08" w:rsidP="00B358E4">
            <w:pPr>
              <w:pStyle w:val="aa"/>
              <w:suppressAutoHyphens/>
              <w:ind w:firstLine="319"/>
              <w:rPr>
                <w:rFonts w:ascii="Times New Roman" w:hAnsi="Times New Roman"/>
                <w:sz w:val="26"/>
                <w:szCs w:val="26"/>
              </w:rPr>
            </w:pPr>
            <w:r w:rsidRPr="001B1F66">
              <w:rPr>
                <w:rFonts w:ascii="Times New Roman" w:hAnsi="Times New Roman"/>
                <w:sz w:val="26"/>
                <w:szCs w:val="26"/>
              </w:rPr>
              <w:t>Организовывать и осуществлять мониторинг профессионального уровня сотрудников отдела и определять недостающие умения, знания и компетенции.</w:t>
            </w:r>
          </w:p>
          <w:p w:rsidR="00C27D08" w:rsidRPr="001B1F66" w:rsidRDefault="00C27D08" w:rsidP="00B358E4">
            <w:pPr>
              <w:pStyle w:val="aa"/>
              <w:suppressAutoHyphens/>
              <w:ind w:firstLine="319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1B1F66">
              <w:rPr>
                <w:rFonts w:ascii="Times New Roman" w:hAnsi="Times New Roman"/>
                <w:sz w:val="26"/>
                <w:szCs w:val="26"/>
              </w:rPr>
              <w:t>Определять требования к содержанию и формам организации</w:t>
            </w:r>
            <w:r w:rsidRPr="001B1F66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профессионального обучения и повышения квалификации работников.</w:t>
            </w:r>
          </w:p>
          <w:p w:rsidR="00C27D08" w:rsidRPr="00283904" w:rsidRDefault="00C27D08" w:rsidP="00B358E4">
            <w:pPr>
              <w:suppressAutoHyphens/>
              <w:autoSpaceDE w:val="0"/>
              <w:autoSpaceDN w:val="0"/>
              <w:adjustRightInd w:val="0"/>
              <w:ind w:firstLine="319"/>
            </w:pPr>
            <w:r w:rsidRPr="001B1F66">
              <w:rPr>
                <w:sz w:val="26"/>
                <w:szCs w:val="26"/>
              </w:rPr>
              <w:t>Представлять позицию работодателя в коллективных переговорах, при заключении коллективных договоров, осуществлении иных процедур в сфере социального партнерства.</w:t>
            </w:r>
          </w:p>
        </w:tc>
      </w:tr>
      <w:tr w:rsidR="00C27D08" w:rsidRPr="0037244F" w:rsidTr="00E97DDE">
        <w:tc>
          <w:tcPr>
            <w:tcW w:w="9600" w:type="dxa"/>
            <w:gridSpan w:val="2"/>
          </w:tcPr>
          <w:p w:rsidR="00C27D08" w:rsidRPr="001B1F66" w:rsidRDefault="00C27D08" w:rsidP="00E97DDE">
            <w:pPr>
              <w:pStyle w:val="aa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1F66">
              <w:rPr>
                <w:rFonts w:ascii="Times New Roman" w:hAnsi="Times New Roman" w:cs="Times New Roman"/>
                <w:b/>
                <w:i/>
                <w:color w:val="auto"/>
                <w:sz w:val="26"/>
                <w:szCs w:val="26"/>
              </w:rPr>
              <w:t>ТФ 5.</w:t>
            </w:r>
            <w:r w:rsidRPr="001B1F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B1F66">
              <w:rPr>
                <w:rFonts w:ascii="Times New Roman" w:hAnsi="Times New Roman"/>
                <w:b/>
                <w:sz w:val="26"/>
                <w:szCs w:val="26"/>
              </w:rPr>
              <w:t>Представление и защита интересов строительной организации</w:t>
            </w:r>
          </w:p>
        </w:tc>
      </w:tr>
      <w:tr w:rsidR="00C27D08" w:rsidRPr="0037244F" w:rsidTr="00E97DDE">
        <w:tc>
          <w:tcPr>
            <w:tcW w:w="9600" w:type="dxa"/>
            <w:gridSpan w:val="2"/>
          </w:tcPr>
          <w:p w:rsidR="00C27D08" w:rsidRPr="001B1F66" w:rsidRDefault="00C27D08" w:rsidP="00E97DDE">
            <w:pPr>
              <w:pStyle w:val="aa"/>
              <w:suppressAutoHyphens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1F66">
              <w:rPr>
                <w:rFonts w:ascii="Times New Roman" w:hAnsi="Times New Roman"/>
                <w:b/>
                <w:sz w:val="26"/>
                <w:szCs w:val="26"/>
              </w:rPr>
              <w:t>Трудовые действия</w:t>
            </w:r>
          </w:p>
          <w:p w:rsidR="00C27D08" w:rsidRPr="001B1F66" w:rsidRDefault="00C27D08" w:rsidP="001B1F66">
            <w:pPr>
              <w:pStyle w:val="aa"/>
              <w:suppressAutoHyphens/>
              <w:ind w:firstLine="4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1F66">
              <w:rPr>
                <w:rFonts w:ascii="Times New Roman" w:hAnsi="Times New Roman"/>
                <w:sz w:val="26"/>
                <w:szCs w:val="26"/>
              </w:rPr>
              <w:t xml:space="preserve">Представление и защита интересов строительной организации в переговорах с заказчиками, подрядчиками, поставщиками, </w:t>
            </w:r>
            <w:r w:rsidRPr="001B1F66">
              <w:rPr>
                <w:rFonts w:ascii="Times New Roman" w:hAnsi="Times New Roman" w:cs="Times New Roman"/>
                <w:sz w:val="26"/>
                <w:szCs w:val="26"/>
              </w:rPr>
              <w:t>с органами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государственной инспекции труда,</w:t>
            </w:r>
            <w:r w:rsidRPr="001B1F66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государственного контроля и надзора за соблюдением требований промышленной безопасности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B1F66">
              <w:rPr>
                <w:rFonts w:ascii="Times New Roman" w:hAnsi="Times New Roman" w:cs="Times New Roman"/>
                <w:sz w:val="26"/>
                <w:szCs w:val="26"/>
              </w:rPr>
              <w:t>исполнительной власти субъекта РФ и (или) местного самоуправления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прокуратуры</w:t>
            </w:r>
            <w:r w:rsidRPr="001B1F6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27D08" w:rsidRPr="001B1F66" w:rsidRDefault="00C27D08" w:rsidP="001B1F66">
            <w:pPr>
              <w:pStyle w:val="aa"/>
              <w:tabs>
                <w:tab w:val="left" w:pos="405"/>
              </w:tabs>
              <w:suppressAutoHyphens/>
              <w:ind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1F66">
              <w:rPr>
                <w:rFonts w:ascii="Times New Roman" w:hAnsi="Times New Roman"/>
                <w:sz w:val="26"/>
                <w:szCs w:val="26"/>
              </w:rPr>
              <w:tab/>
              <w:t>Представление интересов строительной организации в отношениях с физическими, юридическими лицами, органами государственной власти и  иными организациями.</w:t>
            </w:r>
          </w:p>
          <w:p w:rsidR="00C27D08" w:rsidRPr="00B55122" w:rsidRDefault="00C27D08" w:rsidP="001B1F66">
            <w:pPr>
              <w:pStyle w:val="aa"/>
              <w:tabs>
                <w:tab w:val="left" w:pos="405"/>
              </w:tabs>
              <w:suppressAutoHyphens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F66">
              <w:rPr>
                <w:rFonts w:ascii="Times New Roman" w:hAnsi="Times New Roman"/>
                <w:sz w:val="26"/>
                <w:szCs w:val="26"/>
              </w:rPr>
              <w:tab/>
              <w:t>Представление и защита интересов строительной организации в комиссиях по регулированию социально-трудовых отношений.</w:t>
            </w:r>
          </w:p>
        </w:tc>
      </w:tr>
      <w:tr w:rsidR="00C27D08" w:rsidRPr="0037244F" w:rsidTr="0037244F">
        <w:tc>
          <w:tcPr>
            <w:tcW w:w="4818" w:type="dxa"/>
          </w:tcPr>
          <w:p w:rsidR="00C27D08" w:rsidRPr="0037244F" w:rsidRDefault="00C27D08" w:rsidP="004928AC">
            <w:pPr>
              <w:pStyle w:val="aa"/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37244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Необходимые знания</w:t>
            </w:r>
          </w:p>
        </w:tc>
        <w:tc>
          <w:tcPr>
            <w:tcW w:w="4782" w:type="dxa"/>
          </w:tcPr>
          <w:p w:rsidR="00C27D08" w:rsidRPr="0037244F" w:rsidRDefault="00C27D08" w:rsidP="004928AC">
            <w:pPr>
              <w:pStyle w:val="aa"/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37244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Необходимые умения</w:t>
            </w:r>
          </w:p>
        </w:tc>
      </w:tr>
      <w:tr w:rsidR="00C27D08" w:rsidRPr="0037244F" w:rsidTr="0037244F">
        <w:tc>
          <w:tcPr>
            <w:tcW w:w="4818" w:type="dxa"/>
          </w:tcPr>
          <w:p w:rsidR="00C27D08" w:rsidRPr="001B1F66" w:rsidRDefault="00C27D08" w:rsidP="00B358E4">
            <w:pPr>
              <w:pStyle w:val="aa"/>
              <w:suppressAutoHyphens/>
              <w:ind w:firstLine="459"/>
              <w:rPr>
                <w:rFonts w:ascii="Times New Roman" w:hAnsi="Times New Roman"/>
                <w:sz w:val="26"/>
                <w:szCs w:val="26"/>
              </w:rPr>
            </w:pPr>
            <w:r w:rsidRPr="001B1F66">
              <w:rPr>
                <w:rFonts w:ascii="Times New Roman" w:hAnsi="Times New Roman"/>
                <w:sz w:val="26"/>
                <w:szCs w:val="26"/>
              </w:rPr>
              <w:t>Требования к оформлению презентационных материалов.</w:t>
            </w:r>
          </w:p>
          <w:p w:rsidR="00C27D08" w:rsidRPr="001B1F66" w:rsidRDefault="00C27D08" w:rsidP="00B358E4">
            <w:pPr>
              <w:pStyle w:val="aa"/>
              <w:suppressAutoHyphens/>
              <w:ind w:firstLine="459"/>
              <w:rPr>
                <w:rFonts w:ascii="Times New Roman" w:hAnsi="Times New Roman"/>
                <w:sz w:val="26"/>
                <w:szCs w:val="26"/>
              </w:rPr>
            </w:pPr>
            <w:r w:rsidRPr="001B1F66">
              <w:rPr>
                <w:rFonts w:ascii="Times New Roman" w:hAnsi="Times New Roman"/>
                <w:sz w:val="26"/>
                <w:szCs w:val="26"/>
              </w:rPr>
              <w:t>Требования к составу и оформлению документации, представляемой собственникам имущества строительной организации.</w:t>
            </w:r>
          </w:p>
          <w:p w:rsidR="00C27D08" w:rsidRPr="001B1F66" w:rsidRDefault="00C27D08" w:rsidP="00B358E4">
            <w:pPr>
              <w:pStyle w:val="aa"/>
              <w:suppressAutoHyphens/>
              <w:ind w:firstLine="459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1B1F66">
              <w:rPr>
                <w:rFonts w:ascii="Times New Roman" w:hAnsi="Times New Roman"/>
                <w:sz w:val="26"/>
                <w:szCs w:val="26"/>
              </w:rPr>
              <w:t xml:space="preserve">Требования к составу и оформлению документации, представляемой органам </w:t>
            </w:r>
            <w:r w:rsidRPr="001B1F66">
              <w:rPr>
                <w:rFonts w:ascii="Times New Roman" w:hAnsi="Times New Roman"/>
                <w:spacing w:val="-4"/>
                <w:sz w:val="26"/>
                <w:szCs w:val="26"/>
              </w:rPr>
              <w:t>государственной власти, осуществляющим регулирование, контроль и надзор за деятельностью строительной организации, иным заинтересованным лицам.</w:t>
            </w:r>
          </w:p>
          <w:p w:rsidR="00C27D08" w:rsidRPr="00E97DDE" w:rsidRDefault="00C27D08" w:rsidP="00B358E4">
            <w:pPr>
              <w:pStyle w:val="aa"/>
              <w:suppressAutoHyphens/>
              <w:ind w:firstLine="459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1B1F66">
              <w:rPr>
                <w:rFonts w:ascii="Times New Roman" w:hAnsi="Times New Roman"/>
                <w:spacing w:val="-2"/>
                <w:sz w:val="26"/>
                <w:szCs w:val="26"/>
              </w:rPr>
              <w:t>Основы гражданско-процессуального и арбитражно-процессуального законодательства Российской Федерации.</w:t>
            </w:r>
          </w:p>
        </w:tc>
        <w:tc>
          <w:tcPr>
            <w:tcW w:w="4782" w:type="dxa"/>
          </w:tcPr>
          <w:p w:rsidR="00C27D08" w:rsidRPr="001B1F66" w:rsidRDefault="00C27D08" w:rsidP="00B358E4">
            <w:pPr>
              <w:pStyle w:val="aa"/>
              <w:suppressAutoHyphens/>
              <w:ind w:firstLine="319"/>
              <w:rPr>
                <w:rFonts w:ascii="Times New Roman" w:hAnsi="Times New Roman"/>
                <w:sz w:val="26"/>
                <w:szCs w:val="26"/>
              </w:rPr>
            </w:pPr>
            <w:r w:rsidRPr="001B1F66">
              <w:rPr>
                <w:rFonts w:ascii="Times New Roman" w:hAnsi="Times New Roman"/>
                <w:sz w:val="26"/>
                <w:szCs w:val="26"/>
              </w:rPr>
              <w:t>Разрабатывать и представлять презентационные материалы собственникам имущества строительной организации.</w:t>
            </w:r>
          </w:p>
          <w:p w:rsidR="00C27D08" w:rsidRPr="001B1F66" w:rsidRDefault="00B358E4" w:rsidP="00B358E4">
            <w:pPr>
              <w:pStyle w:val="aa"/>
              <w:suppressAutoHyphens/>
              <w:ind w:firstLine="31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Осуществлять переговоры с </w:t>
            </w:r>
            <w:r w:rsidR="00C27D08" w:rsidRPr="001B1F66">
              <w:rPr>
                <w:rFonts w:ascii="Times New Roman" w:hAnsi="Times New Roman"/>
                <w:sz w:val="26"/>
                <w:szCs w:val="26"/>
              </w:rPr>
              <w:t xml:space="preserve">заказчиками,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27D08" w:rsidRPr="001B1F66">
              <w:rPr>
                <w:rFonts w:ascii="Times New Roman" w:hAnsi="Times New Roman"/>
                <w:sz w:val="26"/>
                <w:szCs w:val="26"/>
              </w:rPr>
              <w:t xml:space="preserve">подрядчиками, поставщиками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27D08" w:rsidRPr="001B1F66">
              <w:rPr>
                <w:rFonts w:ascii="Times New Roman" w:hAnsi="Times New Roman"/>
                <w:sz w:val="26"/>
                <w:szCs w:val="26"/>
              </w:rPr>
              <w:t xml:space="preserve">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27D08" w:rsidRPr="001B1F66">
              <w:rPr>
                <w:rFonts w:ascii="Times New Roman" w:hAnsi="Times New Roman"/>
                <w:sz w:val="26"/>
                <w:szCs w:val="26"/>
              </w:rPr>
              <w:t>другими контрагентами.</w:t>
            </w:r>
          </w:p>
          <w:p w:rsidR="00C27D08" w:rsidRPr="001B1F66" w:rsidRDefault="00C27D08" w:rsidP="00B358E4">
            <w:pPr>
              <w:pStyle w:val="aa"/>
              <w:suppressAutoHyphens/>
              <w:ind w:firstLine="319"/>
              <w:rPr>
                <w:rFonts w:ascii="Times New Roman" w:hAnsi="Times New Roman"/>
                <w:sz w:val="26"/>
                <w:szCs w:val="26"/>
              </w:rPr>
            </w:pPr>
            <w:r w:rsidRPr="001B1F66">
              <w:rPr>
                <w:rFonts w:ascii="Times New Roman" w:hAnsi="Times New Roman"/>
                <w:sz w:val="26"/>
                <w:szCs w:val="26"/>
              </w:rPr>
              <w:t xml:space="preserve">Разрабатывать и представлять информационные, рекламные и </w:t>
            </w:r>
            <w:r w:rsidR="00B358E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B1F66">
              <w:rPr>
                <w:rFonts w:ascii="Times New Roman" w:hAnsi="Times New Roman"/>
                <w:sz w:val="26"/>
                <w:szCs w:val="26"/>
              </w:rPr>
              <w:t>иные материалы о деятельности строительной организации в средствах массовой информации и на публичных мероприятиях.</w:t>
            </w:r>
          </w:p>
          <w:p w:rsidR="00C27D08" w:rsidRPr="001B1F66" w:rsidRDefault="00C27D08" w:rsidP="00B358E4">
            <w:pPr>
              <w:pStyle w:val="aa"/>
              <w:suppressAutoHyphens/>
              <w:ind w:firstLine="319"/>
              <w:rPr>
                <w:rFonts w:ascii="Times New Roman" w:hAnsi="Times New Roman"/>
                <w:sz w:val="26"/>
                <w:szCs w:val="26"/>
              </w:rPr>
            </w:pPr>
            <w:r w:rsidRPr="001B1F66">
              <w:rPr>
                <w:rFonts w:ascii="Times New Roman" w:hAnsi="Times New Roman"/>
                <w:sz w:val="26"/>
                <w:szCs w:val="26"/>
              </w:rPr>
              <w:t>Вести деловую переписку.</w:t>
            </w:r>
          </w:p>
          <w:p w:rsidR="00C27D08" w:rsidRPr="00EA65D5" w:rsidRDefault="00C27D08" w:rsidP="00EA65D5">
            <w:pPr>
              <w:ind w:firstLine="708"/>
              <w:rPr>
                <w:lang w:bidi="ru-RU"/>
              </w:rPr>
            </w:pPr>
          </w:p>
        </w:tc>
      </w:tr>
    </w:tbl>
    <w:p w:rsidR="0092701A" w:rsidRPr="00501844" w:rsidRDefault="0092701A" w:rsidP="001C0B0C">
      <w:pPr>
        <w:pStyle w:val="aa"/>
        <w:suppressAutoHyphens/>
        <w:ind w:left="851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24241" w:rsidRPr="00501844" w:rsidRDefault="0092444F" w:rsidP="001C0B0C">
      <w:pPr>
        <w:pStyle w:val="aa"/>
        <w:numPr>
          <w:ilvl w:val="0"/>
          <w:numId w:val="4"/>
        </w:numPr>
        <w:suppressAutoHyphens/>
        <w:ind w:left="0" w:firstLine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01844">
        <w:rPr>
          <w:rFonts w:ascii="Times New Roman" w:hAnsi="Times New Roman" w:cs="Times New Roman"/>
          <w:b/>
          <w:color w:val="auto"/>
          <w:sz w:val="28"/>
          <w:szCs w:val="28"/>
        </w:rPr>
        <w:t>Требова</w:t>
      </w:r>
      <w:r w:rsidR="00C24241" w:rsidRPr="0050184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ния к </w:t>
      </w:r>
      <w:r w:rsidR="00325656" w:rsidRPr="00501844">
        <w:rPr>
          <w:rFonts w:ascii="Times New Roman" w:hAnsi="Times New Roman" w:cs="Times New Roman"/>
          <w:b/>
          <w:color w:val="auto"/>
          <w:sz w:val="28"/>
          <w:szCs w:val="28"/>
        </w:rPr>
        <w:t>уровню квалификации</w:t>
      </w:r>
      <w:r w:rsidR="00C24241" w:rsidRPr="0050184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1C0B0C">
        <w:rPr>
          <w:rFonts w:ascii="Times New Roman" w:hAnsi="Times New Roman" w:cs="Times New Roman"/>
          <w:b/>
          <w:color w:val="auto"/>
          <w:sz w:val="28"/>
          <w:szCs w:val="28"/>
        </w:rPr>
        <w:t>н</w:t>
      </w:r>
      <w:r w:rsidR="00A85ECB" w:rsidRPr="00501844">
        <w:rPr>
          <w:rFonts w:ascii="Times New Roman" w:hAnsi="Times New Roman" w:cs="Times New Roman"/>
          <w:b/>
          <w:color w:val="auto"/>
          <w:sz w:val="28"/>
          <w:szCs w:val="28"/>
        </w:rPr>
        <w:t>ачальника отдела охраны труда и промышленной безопасности</w:t>
      </w:r>
    </w:p>
    <w:p w:rsidR="0092444F" w:rsidRPr="00501844" w:rsidRDefault="0092444F" w:rsidP="001C0B0C">
      <w:pPr>
        <w:pStyle w:val="aa"/>
        <w:suppressAutoHyphens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73558" w:rsidRPr="00AC1FBE" w:rsidRDefault="0092444F" w:rsidP="00EA1228">
      <w:pPr>
        <w:pStyle w:val="aa"/>
        <w:suppressAutoHyphens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C1FB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образованию и обучению: </w:t>
      </w:r>
    </w:p>
    <w:p w:rsidR="0092444F" w:rsidRPr="006B721B" w:rsidRDefault="00C73558" w:rsidP="006B721B">
      <w:pPr>
        <w:pStyle w:val="aa"/>
        <w:suppressAutoHyphens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721B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1C0B0C" w:rsidRPr="006B721B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6B721B" w:rsidRPr="006B721B">
        <w:rPr>
          <w:rFonts w:ascii="Times New Roman" w:hAnsi="Times New Roman" w:cs="Times New Roman"/>
          <w:sz w:val="28"/>
          <w:szCs w:val="28"/>
        </w:rPr>
        <w:t xml:space="preserve">высшее образование по специальности или направлению подготовки </w:t>
      </w:r>
      <w:r w:rsidR="00566AF2">
        <w:rPr>
          <w:rFonts w:ascii="Times New Roman" w:hAnsi="Times New Roman" w:cs="Times New Roman"/>
          <w:sz w:val="28"/>
          <w:szCs w:val="28"/>
        </w:rPr>
        <w:t xml:space="preserve">в области строительства </w:t>
      </w:r>
      <w:r w:rsidR="006B721B" w:rsidRPr="006B721B">
        <w:rPr>
          <w:rFonts w:ascii="Times New Roman" w:hAnsi="Times New Roman" w:cs="Times New Roman"/>
          <w:sz w:val="28"/>
          <w:szCs w:val="28"/>
        </w:rPr>
        <w:t>соответствующего профиля в соответствии с приложением к квалификационному стандарту</w:t>
      </w:r>
      <w:r w:rsidR="006B721B" w:rsidRPr="006B721B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73397E" w:rsidRPr="006B721B">
        <w:rPr>
          <w:rFonts w:ascii="Times New Roman" w:hAnsi="Times New Roman" w:cs="Times New Roman"/>
          <w:color w:val="auto"/>
          <w:sz w:val="28"/>
          <w:szCs w:val="28"/>
        </w:rPr>
        <w:t xml:space="preserve">при непрофильном образовании наличие дополнительного образования - программы профессиональной переподготовки; </w:t>
      </w:r>
    </w:p>
    <w:p w:rsidR="00C73558" w:rsidRPr="001C0B0C" w:rsidRDefault="001C0B0C" w:rsidP="00EA1228">
      <w:pPr>
        <w:pStyle w:val="aa"/>
        <w:suppressAutoHyphens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="00C73558" w:rsidRPr="001C0B0C">
        <w:rPr>
          <w:rFonts w:ascii="Times New Roman" w:hAnsi="Times New Roman" w:cs="Times New Roman"/>
          <w:color w:val="auto"/>
          <w:sz w:val="28"/>
          <w:szCs w:val="28"/>
        </w:rPr>
        <w:t xml:space="preserve">повышения квалификации </w:t>
      </w:r>
      <w:r w:rsidR="00566AF2">
        <w:rPr>
          <w:rFonts w:ascii="Times New Roman" w:hAnsi="Times New Roman" w:cs="Times New Roman"/>
          <w:color w:val="auto"/>
          <w:sz w:val="28"/>
          <w:szCs w:val="28"/>
        </w:rPr>
        <w:t xml:space="preserve">области строительства, </w:t>
      </w:r>
      <w:r w:rsidR="00C73558" w:rsidRPr="001C0B0C">
        <w:rPr>
          <w:rFonts w:ascii="Times New Roman" w:hAnsi="Times New Roman" w:cs="Times New Roman"/>
          <w:color w:val="auto"/>
          <w:sz w:val="28"/>
          <w:szCs w:val="28"/>
        </w:rPr>
        <w:t xml:space="preserve">в области </w:t>
      </w:r>
      <w:r w:rsidR="00A85ECB" w:rsidRPr="001C0B0C">
        <w:rPr>
          <w:rFonts w:ascii="Times New Roman" w:hAnsi="Times New Roman" w:cs="Times New Roman"/>
          <w:color w:val="auto"/>
          <w:sz w:val="28"/>
          <w:szCs w:val="28"/>
        </w:rPr>
        <w:t>охраны труда и промышленной безопасности</w:t>
      </w:r>
      <w:r w:rsidR="00C73558" w:rsidRPr="001C0B0C">
        <w:rPr>
          <w:rFonts w:ascii="Times New Roman" w:hAnsi="Times New Roman" w:cs="Times New Roman"/>
          <w:color w:val="auto"/>
          <w:sz w:val="28"/>
          <w:szCs w:val="28"/>
        </w:rPr>
        <w:t xml:space="preserve"> не реже одного раза в пять лет</w:t>
      </w:r>
      <w:r w:rsidR="00A85ECB" w:rsidRPr="001C0B0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A85ECB" w:rsidRDefault="001C0B0C" w:rsidP="00EA1228">
      <w:pPr>
        <w:pStyle w:val="aa"/>
        <w:suppressAutoHyphens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="00EA65D5">
        <w:rPr>
          <w:rFonts w:ascii="Times New Roman" w:hAnsi="Times New Roman" w:cs="Times New Roman"/>
          <w:color w:val="auto"/>
          <w:sz w:val="28"/>
          <w:szCs w:val="28"/>
        </w:rPr>
        <w:t xml:space="preserve">специальное </w:t>
      </w:r>
      <w:proofErr w:type="gramStart"/>
      <w:r w:rsidR="00EA65D5">
        <w:rPr>
          <w:rFonts w:ascii="Times New Roman" w:hAnsi="Times New Roman" w:cs="Times New Roman"/>
          <w:color w:val="auto"/>
          <w:sz w:val="28"/>
          <w:szCs w:val="28"/>
        </w:rPr>
        <w:t>обучение по охране</w:t>
      </w:r>
      <w:proofErr w:type="gramEnd"/>
      <w:r w:rsidR="00EA65D5">
        <w:rPr>
          <w:rFonts w:ascii="Times New Roman" w:hAnsi="Times New Roman" w:cs="Times New Roman"/>
          <w:color w:val="auto"/>
          <w:sz w:val="28"/>
          <w:szCs w:val="28"/>
        </w:rPr>
        <w:t xml:space="preserve"> труда при работе на высоте</w:t>
      </w:r>
      <w:r w:rsidR="00A85ECB" w:rsidRPr="001C0B0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66AF2" w:rsidRDefault="00566AF2" w:rsidP="00EA1228">
      <w:pPr>
        <w:pStyle w:val="aa"/>
        <w:suppressAutoHyphens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A65D5" w:rsidRPr="00AC1FBE" w:rsidRDefault="00EA65D5" w:rsidP="00EA1228">
      <w:pPr>
        <w:pStyle w:val="aa"/>
        <w:suppressAutoHyphens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C1FBE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практическому опыту работы:</w:t>
      </w:r>
    </w:p>
    <w:p w:rsidR="00EA65D5" w:rsidRDefault="00EA65D5" w:rsidP="00EA1228">
      <w:pPr>
        <w:pStyle w:val="aa"/>
        <w:suppressAutoHyphens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наличие стажа </w:t>
      </w:r>
      <w:r w:rsidR="00AC1FBE">
        <w:rPr>
          <w:rFonts w:ascii="Times New Roman" w:hAnsi="Times New Roman" w:cs="Times New Roman"/>
          <w:color w:val="auto"/>
          <w:sz w:val="28"/>
          <w:szCs w:val="28"/>
        </w:rPr>
        <w:t xml:space="preserve">работы в области </w:t>
      </w:r>
      <w:r>
        <w:rPr>
          <w:rFonts w:ascii="Times New Roman" w:hAnsi="Times New Roman" w:cs="Times New Roman"/>
          <w:color w:val="auto"/>
          <w:sz w:val="28"/>
          <w:szCs w:val="28"/>
        </w:rPr>
        <w:t>строительства не менее чем 5 лет.</w:t>
      </w:r>
    </w:p>
    <w:p w:rsidR="00201EDB" w:rsidRDefault="00201EDB" w:rsidP="00EA1228">
      <w:pPr>
        <w:pStyle w:val="aa"/>
        <w:suppressAutoHyphens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3E73" w:rsidRPr="00501844" w:rsidRDefault="00203E73" w:rsidP="00EA1228">
      <w:pPr>
        <w:pStyle w:val="aa"/>
        <w:numPr>
          <w:ilvl w:val="0"/>
          <w:numId w:val="4"/>
        </w:numPr>
        <w:suppressAutoHyphens/>
        <w:ind w:left="0" w:firstLine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01844">
        <w:rPr>
          <w:rFonts w:ascii="Times New Roman" w:hAnsi="Times New Roman" w:cs="Times New Roman"/>
          <w:b/>
          <w:color w:val="auto"/>
          <w:sz w:val="28"/>
          <w:szCs w:val="28"/>
        </w:rPr>
        <w:t xml:space="preserve">Уровень самостоятельности </w:t>
      </w:r>
      <w:r w:rsidR="001C0B0C">
        <w:rPr>
          <w:rFonts w:ascii="Times New Roman" w:hAnsi="Times New Roman" w:cs="Times New Roman"/>
          <w:b/>
          <w:color w:val="auto"/>
          <w:sz w:val="28"/>
          <w:szCs w:val="28"/>
        </w:rPr>
        <w:t>н</w:t>
      </w:r>
      <w:r w:rsidR="005B30A3" w:rsidRPr="00501844">
        <w:rPr>
          <w:rFonts w:ascii="Times New Roman" w:hAnsi="Times New Roman" w:cs="Times New Roman"/>
          <w:b/>
          <w:color w:val="auto"/>
          <w:sz w:val="28"/>
          <w:szCs w:val="28"/>
        </w:rPr>
        <w:t>ачальника отдела охраны труда и промышленной безопасности</w:t>
      </w:r>
    </w:p>
    <w:p w:rsidR="00D2010C" w:rsidRPr="00501844" w:rsidRDefault="00D2010C" w:rsidP="00EA1228">
      <w:pPr>
        <w:pStyle w:val="aa"/>
        <w:suppressAutoHyphens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56470" w:rsidRPr="00501844" w:rsidRDefault="00B56470" w:rsidP="00EA1228">
      <w:pPr>
        <w:suppressAutoHyphens/>
        <w:ind w:firstLine="709"/>
        <w:jc w:val="both"/>
        <w:rPr>
          <w:rFonts w:cs="Times New Roman"/>
          <w:color w:val="auto"/>
          <w:sz w:val="28"/>
          <w:szCs w:val="28"/>
        </w:rPr>
      </w:pPr>
      <w:r w:rsidRPr="00501844">
        <w:rPr>
          <w:rFonts w:cs="Times New Roman"/>
          <w:color w:val="auto"/>
          <w:sz w:val="28"/>
          <w:szCs w:val="28"/>
        </w:rPr>
        <w:t>Уровень самостоятельности определяется</w:t>
      </w:r>
      <w:r w:rsidR="008319BE" w:rsidRPr="00501844">
        <w:rPr>
          <w:rFonts w:cs="Times New Roman"/>
          <w:color w:val="auto"/>
          <w:sz w:val="28"/>
          <w:szCs w:val="28"/>
        </w:rPr>
        <w:t xml:space="preserve"> рамка</w:t>
      </w:r>
      <w:r w:rsidRPr="00501844">
        <w:rPr>
          <w:rFonts w:cs="Times New Roman"/>
          <w:color w:val="auto"/>
          <w:sz w:val="28"/>
          <w:szCs w:val="28"/>
        </w:rPr>
        <w:t>ми</w:t>
      </w:r>
      <w:r w:rsidR="008319BE" w:rsidRPr="00501844">
        <w:rPr>
          <w:rFonts w:cs="Times New Roman"/>
          <w:color w:val="auto"/>
          <w:sz w:val="28"/>
          <w:szCs w:val="28"/>
        </w:rPr>
        <w:t xml:space="preserve"> корпоративной этики</w:t>
      </w:r>
      <w:r w:rsidRPr="00501844">
        <w:rPr>
          <w:rFonts w:cs="Times New Roman"/>
          <w:color w:val="auto"/>
          <w:sz w:val="28"/>
          <w:szCs w:val="28"/>
        </w:rPr>
        <w:t xml:space="preserve"> </w:t>
      </w:r>
      <w:r w:rsidR="00A55CB2" w:rsidRPr="00501844">
        <w:rPr>
          <w:rFonts w:cs="Times New Roman"/>
          <w:color w:val="auto"/>
          <w:sz w:val="28"/>
          <w:szCs w:val="28"/>
        </w:rPr>
        <w:t>строительной</w:t>
      </w:r>
      <w:r w:rsidRPr="00501844">
        <w:rPr>
          <w:rFonts w:cs="Times New Roman"/>
          <w:color w:val="auto"/>
          <w:sz w:val="28"/>
          <w:szCs w:val="28"/>
        </w:rPr>
        <w:t xml:space="preserve"> организации и </w:t>
      </w:r>
      <w:r w:rsidR="008319BE" w:rsidRPr="00501844">
        <w:rPr>
          <w:rFonts w:cs="Times New Roman"/>
          <w:color w:val="auto"/>
          <w:sz w:val="28"/>
          <w:szCs w:val="28"/>
        </w:rPr>
        <w:t xml:space="preserve">нацелен на достижение требуемых результатов при выполнении соответствующей трудовой функции, установленной </w:t>
      </w:r>
      <w:r w:rsidR="001C0B0C">
        <w:rPr>
          <w:rFonts w:cs="Times New Roman"/>
          <w:color w:val="auto"/>
          <w:sz w:val="28"/>
          <w:szCs w:val="28"/>
        </w:rPr>
        <w:br/>
      </w:r>
      <w:r w:rsidR="008319BE" w:rsidRPr="00501844">
        <w:rPr>
          <w:rFonts w:cs="Times New Roman"/>
          <w:color w:val="auto"/>
          <w:sz w:val="28"/>
          <w:szCs w:val="28"/>
        </w:rPr>
        <w:t xml:space="preserve">в трудовых договорах </w:t>
      </w:r>
      <w:r w:rsidR="00A85ECB" w:rsidRPr="00501844">
        <w:rPr>
          <w:rFonts w:cs="Times New Roman"/>
          <w:color w:val="auto"/>
          <w:sz w:val="28"/>
          <w:szCs w:val="28"/>
        </w:rPr>
        <w:t>Начальников отделов охраны труда и промышленной безопасности</w:t>
      </w:r>
      <w:r w:rsidR="00A55CB2" w:rsidRPr="00501844">
        <w:rPr>
          <w:rFonts w:cs="Times New Roman"/>
          <w:color w:val="auto"/>
          <w:sz w:val="28"/>
          <w:szCs w:val="28"/>
        </w:rPr>
        <w:t xml:space="preserve"> </w:t>
      </w:r>
      <w:r w:rsidR="008319BE" w:rsidRPr="00501844">
        <w:rPr>
          <w:rFonts w:cs="Times New Roman"/>
          <w:color w:val="auto"/>
          <w:sz w:val="28"/>
          <w:szCs w:val="28"/>
        </w:rPr>
        <w:t>с</w:t>
      </w:r>
      <w:r w:rsidR="00A55CB2" w:rsidRPr="00501844">
        <w:rPr>
          <w:rFonts w:cs="Times New Roman"/>
          <w:color w:val="auto"/>
          <w:sz w:val="28"/>
          <w:szCs w:val="28"/>
        </w:rPr>
        <w:t>о</w:t>
      </w:r>
      <w:r w:rsidR="008319BE" w:rsidRPr="00501844">
        <w:rPr>
          <w:rFonts w:cs="Times New Roman"/>
          <w:color w:val="auto"/>
          <w:sz w:val="28"/>
          <w:szCs w:val="28"/>
        </w:rPr>
        <w:t xml:space="preserve"> </w:t>
      </w:r>
      <w:r w:rsidR="00A55CB2" w:rsidRPr="00501844">
        <w:rPr>
          <w:rFonts w:cs="Times New Roman"/>
          <w:color w:val="auto"/>
          <w:sz w:val="28"/>
          <w:szCs w:val="28"/>
        </w:rPr>
        <w:t>строительной</w:t>
      </w:r>
      <w:r w:rsidRPr="00501844">
        <w:rPr>
          <w:rFonts w:cs="Times New Roman"/>
          <w:color w:val="auto"/>
          <w:sz w:val="28"/>
          <w:szCs w:val="28"/>
        </w:rPr>
        <w:t xml:space="preserve"> организацией</w:t>
      </w:r>
      <w:r w:rsidR="008319BE" w:rsidRPr="00501844">
        <w:rPr>
          <w:rFonts w:cs="Times New Roman"/>
          <w:color w:val="auto"/>
          <w:sz w:val="28"/>
          <w:szCs w:val="28"/>
        </w:rPr>
        <w:t xml:space="preserve">. </w:t>
      </w:r>
    </w:p>
    <w:p w:rsidR="00B56470" w:rsidRDefault="00A85ECB" w:rsidP="00EA1228">
      <w:pPr>
        <w:suppressAutoHyphens/>
        <w:ind w:firstLine="709"/>
        <w:jc w:val="both"/>
        <w:rPr>
          <w:rFonts w:cs="Times New Roman"/>
          <w:color w:val="auto"/>
          <w:sz w:val="28"/>
          <w:szCs w:val="28"/>
        </w:rPr>
      </w:pPr>
      <w:r w:rsidRPr="00501844">
        <w:rPr>
          <w:rFonts w:cs="Times New Roman"/>
          <w:color w:val="auto"/>
          <w:sz w:val="28"/>
          <w:szCs w:val="28"/>
        </w:rPr>
        <w:t>Начальник отдела охраны труда и промышленной безопасности</w:t>
      </w:r>
      <w:r w:rsidR="00AD7A2D" w:rsidRPr="00501844">
        <w:rPr>
          <w:rFonts w:cs="Times New Roman"/>
          <w:color w:val="auto"/>
          <w:sz w:val="28"/>
          <w:szCs w:val="28"/>
        </w:rPr>
        <w:t xml:space="preserve"> </w:t>
      </w:r>
      <w:r w:rsidR="00B56470" w:rsidRPr="00501844">
        <w:rPr>
          <w:rFonts w:cs="Times New Roman"/>
          <w:color w:val="auto"/>
          <w:sz w:val="28"/>
          <w:szCs w:val="28"/>
        </w:rPr>
        <w:t>вправе действовать</w:t>
      </w:r>
      <w:r w:rsidR="008319BE" w:rsidRPr="00501844">
        <w:rPr>
          <w:rFonts w:cs="Times New Roman"/>
          <w:color w:val="auto"/>
          <w:sz w:val="28"/>
          <w:szCs w:val="28"/>
        </w:rPr>
        <w:t xml:space="preserve"> самостоятельно в пределах установленных полномочий и ответственности</w:t>
      </w:r>
      <w:r w:rsidR="00B56470" w:rsidRPr="00501844">
        <w:rPr>
          <w:rFonts w:cs="Times New Roman"/>
          <w:color w:val="auto"/>
          <w:sz w:val="28"/>
          <w:szCs w:val="28"/>
        </w:rPr>
        <w:t>, которые определяются условиями трудового договора и должностной инструкции</w:t>
      </w:r>
      <w:r w:rsidR="001C0B0C">
        <w:rPr>
          <w:rFonts w:cs="Times New Roman"/>
          <w:color w:val="auto"/>
          <w:sz w:val="28"/>
          <w:szCs w:val="28"/>
        </w:rPr>
        <w:t>.</w:t>
      </w:r>
    </w:p>
    <w:p w:rsidR="006B721B" w:rsidRDefault="006B721B" w:rsidP="00EA1228">
      <w:pPr>
        <w:suppressAutoHyphens/>
        <w:ind w:firstLine="709"/>
        <w:jc w:val="both"/>
        <w:rPr>
          <w:rFonts w:cs="Times New Roman"/>
          <w:color w:val="auto"/>
          <w:sz w:val="28"/>
          <w:szCs w:val="28"/>
        </w:rPr>
      </w:pPr>
    </w:p>
    <w:p w:rsidR="006B721B" w:rsidRDefault="006B721B" w:rsidP="00EA1228">
      <w:pPr>
        <w:suppressAutoHyphens/>
        <w:ind w:firstLine="709"/>
        <w:jc w:val="both"/>
        <w:rPr>
          <w:rFonts w:cs="Times New Roman"/>
          <w:color w:val="auto"/>
          <w:sz w:val="28"/>
          <w:szCs w:val="28"/>
        </w:rPr>
      </w:pPr>
    </w:p>
    <w:p w:rsidR="006B721B" w:rsidRDefault="006B721B" w:rsidP="00EA1228">
      <w:pPr>
        <w:suppressAutoHyphens/>
        <w:ind w:firstLine="709"/>
        <w:jc w:val="both"/>
        <w:rPr>
          <w:rFonts w:cs="Times New Roman"/>
          <w:color w:val="auto"/>
          <w:sz w:val="28"/>
          <w:szCs w:val="28"/>
        </w:rPr>
      </w:pPr>
    </w:p>
    <w:p w:rsidR="006B721B" w:rsidRDefault="006B721B" w:rsidP="00EA1228">
      <w:pPr>
        <w:suppressAutoHyphens/>
        <w:ind w:firstLine="709"/>
        <w:jc w:val="both"/>
        <w:rPr>
          <w:rFonts w:cs="Times New Roman"/>
          <w:color w:val="auto"/>
          <w:sz w:val="28"/>
          <w:szCs w:val="28"/>
        </w:rPr>
      </w:pPr>
    </w:p>
    <w:p w:rsidR="006B721B" w:rsidRDefault="006B721B" w:rsidP="00EA1228">
      <w:pPr>
        <w:suppressAutoHyphens/>
        <w:ind w:firstLine="709"/>
        <w:jc w:val="both"/>
        <w:rPr>
          <w:rFonts w:cs="Times New Roman"/>
          <w:color w:val="auto"/>
          <w:sz w:val="28"/>
          <w:szCs w:val="28"/>
        </w:rPr>
      </w:pPr>
    </w:p>
    <w:p w:rsidR="006B721B" w:rsidRDefault="006B721B" w:rsidP="00EA1228">
      <w:pPr>
        <w:suppressAutoHyphens/>
        <w:ind w:firstLine="709"/>
        <w:jc w:val="both"/>
        <w:rPr>
          <w:rFonts w:cs="Times New Roman"/>
          <w:color w:val="auto"/>
          <w:sz w:val="28"/>
          <w:szCs w:val="28"/>
        </w:rPr>
      </w:pPr>
    </w:p>
    <w:p w:rsidR="006B721B" w:rsidRDefault="006B721B" w:rsidP="00EA1228">
      <w:pPr>
        <w:suppressAutoHyphens/>
        <w:ind w:firstLine="709"/>
        <w:jc w:val="both"/>
        <w:rPr>
          <w:rFonts w:cs="Times New Roman"/>
          <w:color w:val="auto"/>
          <w:sz w:val="28"/>
          <w:szCs w:val="28"/>
        </w:rPr>
      </w:pPr>
    </w:p>
    <w:p w:rsidR="006B721B" w:rsidRDefault="006B721B" w:rsidP="00EA1228">
      <w:pPr>
        <w:suppressAutoHyphens/>
        <w:ind w:firstLine="709"/>
        <w:jc w:val="both"/>
        <w:rPr>
          <w:rFonts w:cs="Times New Roman"/>
          <w:color w:val="auto"/>
          <w:sz w:val="28"/>
          <w:szCs w:val="28"/>
        </w:rPr>
      </w:pPr>
    </w:p>
    <w:p w:rsidR="006B721B" w:rsidRDefault="006B721B" w:rsidP="00EA1228">
      <w:pPr>
        <w:suppressAutoHyphens/>
        <w:ind w:firstLine="709"/>
        <w:jc w:val="both"/>
        <w:rPr>
          <w:rFonts w:cs="Times New Roman"/>
          <w:color w:val="auto"/>
          <w:sz w:val="28"/>
          <w:szCs w:val="28"/>
        </w:rPr>
      </w:pPr>
    </w:p>
    <w:p w:rsidR="006B721B" w:rsidRDefault="006B721B" w:rsidP="00EA1228">
      <w:pPr>
        <w:suppressAutoHyphens/>
        <w:ind w:firstLine="709"/>
        <w:jc w:val="both"/>
        <w:rPr>
          <w:rFonts w:cs="Times New Roman"/>
          <w:color w:val="auto"/>
          <w:sz w:val="28"/>
          <w:szCs w:val="28"/>
        </w:rPr>
      </w:pPr>
    </w:p>
    <w:p w:rsidR="006B721B" w:rsidRDefault="006B721B" w:rsidP="00EA1228">
      <w:pPr>
        <w:suppressAutoHyphens/>
        <w:ind w:firstLine="709"/>
        <w:jc w:val="both"/>
        <w:rPr>
          <w:rFonts w:cs="Times New Roman"/>
          <w:color w:val="auto"/>
          <w:sz w:val="28"/>
          <w:szCs w:val="28"/>
        </w:rPr>
      </w:pPr>
    </w:p>
    <w:p w:rsidR="006B721B" w:rsidRDefault="006B721B" w:rsidP="00EA1228">
      <w:pPr>
        <w:suppressAutoHyphens/>
        <w:ind w:firstLine="709"/>
        <w:jc w:val="both"/>
        <w:rPr>
          <w:rFonts w:cs="Times New Roman"/>
          <w:color w:val="auto"/>
          <w:sz w:val="28"/>
          <w:szCs w:val="28"/>
        </w:rPr>
      </w:pPr>
    </w:p>
    <w:p w:rsidR="006B721B" w:rsidRDefault="006B721B" w:rsidP="00EA1228">
      <w:pPr>
        <w:suppressAutoHyphens/>
        <w:ind w:firstLine="709"/>
        <w:jc w:val="both"/>
        <w:rPr>
          <w:rFonts w:cs="Times New Roman"/>
          <w:color w:val="auto"/>
          <w:sz w:val="28"/>
          <w:szCs w:val="28"/>
        </w:rPr>
      </w:pPr>
    </w:p>
    <w:p w:rsidR="006B721B" w:rsidRDefault="006B721B" w:rsidP="00EA1228">
      <w:pPr>
        <w:suppressAutoHyphens/>
        <w:ind w:firstLine="709"/>
        <w:jc w:val="both"/>
        <w:rPr>
          <w:rFonts w:cs="Times New Roman"/>
          <w:color w:val="auto"/>
          <w:sz w:val="28"/>
          <w:szCs w:val="28"/>
        </w:rPr>
      </w:pPr>
    </w:p>
    <w:p w:rsidR="006B721B" w:rsidRDefault="006B721B" w:rsidP="00EA1228">
      <w:pPr>
        <w:suppressAutoHyphens/>
        <w:ind w:firstLine="709"/>
        <w:jc w:val="both"/>
        <w:rPr>
          <w:rFonts w:cs="Times New Roman"/>
          <w:color w:val="auto"/>
          <w:sz w:val="28"/>
          <w:szCs w:val="28"/>
        </w:rPr>
      </w:pPr>
    </w:p>
    <w:p w:rsidR="006B721B" w:rsidRDefault="006B721B" w:rsidP="00EA1228">
      <w:pPr>
        <w:suppressAutoHyphens/>
        <w:ind w:firstLine="709"/>
        <w:jc w:val="both"/>
        <w:rPr>
          <w:rFonts w:cs="Times New Roman"/>
          <w:color w:val="auto"/>
          <w:sz w:val="28"/>
          <w:szCs w:val="28"/>
        </w:rPr>
      </w:pPr>
    </w:p>
    <w:p w:rsidR="006B721B" w:rsidRDefault="006B721B" w:rsidP="00EA1228">
      <w:pPr>
        <w:suppressAutoHyphens/>
        <w:ind w:firstLine="709"/>
        <w:jc w:val="both"/>
        <w:rPr>
          <w:rFonts w:cs="Times New Roman"/>
          <w:color w:val="auto"/>
          <w:sz w:val="28"/>
          <w:szCs w:val="28"/>
        </w:rPr>
      </w:pPr>
    </w:p>
    <w:p w:rsidR="006B721B" w:rsidRDefault="006B721B" w:rsidP="00EA1228">
      <w:pPr>
        <w:suppressAutoHyphens/>
        <w:ind w:firstLine="709"/>
        <w:jc w:val="both"/>
        <w:rPr>
          <w:rFonts w:cs="Times New Roman"/>
          <w:color w:val="auto"/>
          <w:sz w:val="28"/>
          <w:szCs w:val="28"/>
        </w:rPr>
      </w:pPr>
    </w:p>
    <w:p w:rsidR="006B721B" w:rsidRDefault="006B721B" w:rsidP="00EA1228">
      <w:pPr>
        <w:suppressAutoHyphens/>
        <w:ind w:firstLine="709"/>
        <w:jc w:val="both"/>
        <w:rPr>
          <w:rFonts w:cs="Times New Roman"/>
          <w:color w:val="auto"/>
          <w:sz w:val="28"/>
          <w:szCs w:val="28"/>
        </w:rPr>
      </w:pPr>
    </w:p>
    <w:p w:rsidR="006B721B" w:rsidRDefault="006B721B" w:rsidP="00EA1228">
      <w:pPr>
        <w:suppressAutoHyphens/>
        <w:ind w:firstLine="709"/>
        <w:jc w:val="both"/>
        <w:rPr>
          <w:rFonts w:cs="Times New Roman"/>
          <w:color w:val="auto"/>
          <w:sz w:val="28"/>
          <w:szCs w:val="28"/>
        </w:rPr>
      </w:pPr>
    </w:p>
    <w:p w:rsidR="006B721B" w:rsidRDefault="006B721B" w:rsidP="00EA1228">
      <w:pPr>
        <w:suppressAutoHyphens/>
        <w:ind w:firstLine="709"/>
        <w:jc w:val="both"/>
        <w:rPr>
          <w:rFonts w:cs="Times New Roman"/>
          <w:color w:val="auto"/>
          <w:sz w:val="28"/>
          <w:szCs w:val="28"/>
        </w:rPr>
      </w:pPr>
    </w:p>
    <w:p w:rsidR="006B721B" w:rsidRDefault="006B721B" w:rsidP="00EA1228">
      <w:pPr>
        <w:suppressAutoHyphens/>
        <w:ind w:firstLine="709"/>
        <w:jc w:val="both"/>
        <w:rPr>
          <w:rFonts w:cs="Times New Roman"/>
          <w:color w:val="auto"/>
          <w:sz w:val="28"/>
          <w:szCs w:val="28"/>
        </w:rPr>
      </w:pPr>
    </w:p>
    <w:p w:rsidR="006B721B" w:rsidRDefault="006B721B" w:rsidP="00EA1228">
      <w:pPr>
        <w:suppressAutoHyphens/>
        <w:ind w:firstLine="709"/>
        <w:jc w:val="both"/>
        <w:rPr>
          <w:rFonts w:cs="Times New Roman"/>
          <w:color w:val="auto"/>
          <w:sz w:val="28"/>
          <w:szCs w:val="28"/>
        </w:rPr>
      </w:pPr>
    </w:p>
    <w:p w:rsidR="006B721B" w:rsidRDefault="006B721B" w:rsidP="00EA1228">
      <w:pPr>
        <w:suppressAutoHyphens/>
        <w:ind w:firstLine="709"/>
        <w:jc w:val="both"/>
        <w:rPr>
          <w:rFonts w:cs="Times New Roman"/>
          <w:color w:val="auto"/>
          <w:sz w:val="28"/>
          <w:szCs w:val="28"/>
        </w:rPr>
      </w:pPr>
    </w:p>
    <w:p w:rsidR="006B721B" w:rsidRDefault="006B721B" w:rsidP="00EA1228">
      <w:pPr>
        <w:suppressAutoHyphens/>
        <w:ind w:firstLine="709"/>
        <w:jc w:val="both"/>
        <w:rPr>
          <w:rFonts w:cs="Times New Roman"/>
          <w:color w:val="auto"/>
          <w:sz w:val="28"/>
          <w:szCs w:val="28"/>
        </w:rPr>
      </w:pPr>
    </w:p>
    <w:p w:rsidR="006B721B" w:rsidRDefault="006B721B" w:rsidP="00EA1228">
      <w:pPr>
        <w:suppressAutoHyphens/>
        <w:ind w:firstLine="709"/>
        <w:jc w:val="both"/>
        <w:rPr>
          <w:rFonts w:cs="Times New Roman"/>
          <w:color w:val="auto"/>
          <w:sz w:val="28"/>
          <w:szCs w:val="28"/>
        </w:rPr>
      </w:pPr>
    </w:p>
    <w:p w:rsidR="006B721B" w:rsidRDefault="006B721B" w:rsidP="00EA1228">
      <w:pPr>
        <w:suppressAutoHyphens/>
        <w:ind w:firstLine="709"/>
        <w:jc w:val="both"/>
        <w:rPr>
          <w:rFonts w:cs="Times New Roman"/>
          <w:color w:val="auto"/>
          <w:sz w:val="28"/>
          <w:szCs w:val="28"/>
        </w:rPr>
      </w:pPr>
    </w:p>
    <w:p w:rsidR="00201EDB" w:rsidRDefault="00201EDB" w:rsidP="006B721B">
      <w:pPr>
        <w:suppressAutoHyphens/>
        <w:ind w:right="57" w:firstLine="709"/>
        <w:jc w:val="right"/>
        <w:rPr>
          <w:rFonts w:cs="Times New Roman"/>
          <w:i/>
          <w:color w:val="auto"/>
        </w:rPr>
      </w:pPr>
    </w:p>
    <w:p w:rsidR="00201EDB" w:rsidRDefault="00201EDB" w:rsidP="006B721B">
      <w:pPr>
        <w:suppressAutoHyphens/>
        <w:ind w:right="57" w:firstLine="709"/>
        <w:jc w:val="right"/>
        <w:rPr>
          <w:rFonts w:cs="Times New Roman"/>
          <w:i/>
          <w:color w:val="auto"/>
        </w:rPr>
      </w:pPr>
    </w:p>
    <w:p w:rsidR="00201EDB" w:rsidRDefault="00201EDB" w:rsidP="006B721B">
      <w:pPr>
        <w:suppressAutoHyphens/>
        <w:ind w:right="57" w:firstLine="709"/>
        <w:jc w:val="right"/>
        <w:rPr>
          <w:rFonts w:cs="Times New Roman"/>
          <w:i/>
          <w:color w:val="auto"/>
        </w:rPr>
      </w:pPr>
    </w:p>
    <w:p w:rsidR="00201EDB" w:rsidRDefault="00201EDB" w:rsidP="006B721B">
      <w:pPr>
        <w:suppressAutoHyphens/>
        <w:ind w:right="57" w:firstLine="709"/>
        <w:jc w:val="right"/>
        <w:rPr>
          <w:rFonts w:cs="Times New Roman"/>
          <w:i/>
          <w:color w:val="auto"/>
        </w:rPr>
      </w:pPr>
    </w:p>
    <w:p w:rsidR="00201EDB" w:rsidRDefault="00201EDB" w:rsidP="006B721B">
      <w:pPr>
        <w:suppressAutoHyphens/>
        <w:ind w:right="57" w:firstLine="709"/>
        <w:jc w:val="right"/>
        <w:rPr>
          <w:rFonts w:cs="Times New Roman"/>
          <w:i/>
          <w:color w:val="auto"/>
        </w:rPr>
      </w:pPr>
    </w:p>
    <w:p w:rsidR="006B721B" w:rsidRPr="00F543A0" w:rsidRDefault="006B721B" w:rsidP="006B721B">
      <w:pPr>
        <w:suppressAutoHyphens/>
        <w:ind w:right="57" w:firstLine="709"/>
        <w:jc w:val="right"/>
        <w:rPr>
          <w:rFonts w:cs="Times New Roman"/>
          <w:i/>
          <w:color w:val="auto"/>
        </w:rPr>
      </w:pPr>
      <w:r w:rsidRPr="00F543A0">
        <w:rPr>
          <w:rFonts w:cs="Times New Roman"/>
          <w:i/>
          <w:color w:val="auto"/>
        </w:rPr>
        <w:t xml:space="preserve">Приложение </w:t>
      </w:r>
    </w:p>
    <w:p w:rsidR="006B721B" w:rsidRPr="00F543A0" w:rsidRDefault="006B721B" w:rsidP="006B721B">
      <w:pPr>
        <w:suppressAutoHyphens/>
        <w:ind w:right="57" w:firstLine="709"/>
        <w:jc w:val="right"/>
        <w:rPr>
          <w:rFonts w:cs="Times New Roman"/>
          <w:i/>
          <w:color w:val="auto"/>
        </w:rPr>
      </w:pPr>
      <w:r w:rsidRPr="00F543A0">
        <w:rPr>
          <w:rFonts w:cs="Times New Roman"/>
          <w:i/>
          <w:color w:val="auto"/>
        </w:rPr>
        <w:t>к квалификационному стандарту</w:t>
      </w:r>
    </w:p>
    <w:p w:rsidR="006B721B" w:rsidRPr="00F543A0" w:rsidRDefault="006B721B" w:rsidP="006B721B">
      <w:pPr>
        <w:suppressAutoHyphens/>
        <w:ind w:right="57" w:firstLine="709"/>
        <w:jc w:val="right"/>
        <w:rPr>
          <w:rFonts w:cs="Times New Roman"/>
          <w:i/>
          <w:color w:val="auto"/>
        </w:rPr>
      </w:pPr>
      <w:r w:rsidRPr="00F543A0">
        <w:rPr>
          <w:rFonts w:cs="Times New Roman"/>
          <w:i/>
          <w:color w:val="auto"/>
        </w:rPr>
        <w:t>КС-С-00</w:t>
      </w:r>
      <w:r>
        <w:rPr>
          <w:rFonts w:cs="Times New Roman"/>
          <w:i/>
          <w:color w:val="auto"/>
        </w:rPr>
        <w:t>8</w:t>
      </w:r>
      <w:r w:rsidRPr="00F543A0">
        <w:rPr>
          <w:rFonts w:cs="Times New Roman"/>
          <w:i/>
          <w:color w:val="auto"/>
        </w:rPr>
        <w:t>-2017</w:t>
      </w:r>
    </w:p>
    <w:p w:rsidR="006B721B" w:rsidRDefault="006B721B" w:rsidP="006B721B">
      <w:pPr>
        <w:suppressAutoHyphens/>
        <w:ind w:right="57" w:firstLine="709"/>
        <w:jc w:val="right"/>
        <w:rPr>
          <w:rFonts w:cs="Times New Roman"/>
          <w:i/>
          <w:color w:val="auto"/>
        </w:rPr>
      </w:pPr>
      <w:r w:rsidRPr="00F543A0">
        <w:rPr>
          <w:rFonts w:cs="Times New Roman"/>
          <w:i/>
          <w:color w:val="auto"/>
        </w:rPr>
        <w:t>«</w:t>
      </w:r>
      <w:r>
        <w:rPr>
          <w:rFonts w:cs="Times New Roman"/>
          <w:i/>
          <w:color w:val="auto"/>
        </w:rPr>
        <w:t xml:space="preserve">Начальник отдела охраны труда </w:t>
      </w:r>
    </w:p>
    <w:p w:rsidR="006B721B" w:rsidRPr="00F543A0" w:rsidRDefault="006B721B" w:rsidP="006B721B">
      <w:pPr>
        <w:suppressAutoHyphens/>
        <w:ind w:right="57" w:firstLine="709"/>
        <w:jc w:val="right"/>
        <w:rPr>
          <w:rFonts w:cs="Times New Roman"/>
          <w:i/>
          <w:color w:val="auto"/>
        </w:rPr>
      </w:pPr>
      <w:r>
        <w:rPr>
          <w:rFonts w:cs="Times New Roman"/>
          <w:i/>
          <w:color w:val="auto"/>
        </w:rPr>
        <w:t>и промышленной безопасности»</w:t>
      </w:r>
    </w:p>
    <w:p w:rsidR="006B721B" w:rsidRPr="008A6934" w:rsidRDefault="006B721B" w:rsidP="006B721B">
      <w:pPr>
        <w:pStyle w:val="aa"/>
        <w:suppressAutoHyphens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:rsidR="006B721B" w:rsidRPr="00F72A5D" w:rsidRDefault="006B721B" w:rsidP="006B721B">
      <w:pPr>
        <w:pStyle w:val="aa"/>
        <w:suppressAutoHyphens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F72A5D">
        <w:rPr>
          <w:rFonts w:ascii="Times New Roman" w:hAnsi="Times New Roman" w:cs="Times New Roman"/>
          <w:b/>
          <w:color w:val="auto"/>
        </w:rPr>
        <w:t>Перечень</w:t>
      </w:r>
    </w:p>
    <w:p w:rsidR="006B721B" w:rsidRPr="00F72A5D" w:rsidRDefault="006B721B" w:rsidP="006B721B">
      <w:pPr>
        <w:pStyle w:val="aa"/>
        <w:suppressAutoHyphens/>
        <w:jc w:val="center"/>
        <w:rPr>
          <w:rFonts w:ascii="Times New Roman" w:hAnsi="Times New Roman" w:cs="Times New Roman"/>
          <w:color w:val="auto"/>
        </w:rPr>
      </w:pPr>
      <w:r w:rsidRPr="00F72A5D">
        <w:rPr>
          <w:rFonts w:ascii="Times New Roman" w:hAnsi="Times New Roman" w:cs="Times New Roman"/>
        </w:rPr>
        <w:t>направлений подготовки, специальностей высшего профессионального образования для подтверждения требований квалификационного стандарта</w:t>
      </w:r>
      <w:r>
        <w:rPr>
          <w:rFonts w:ascii="Times New Roman" w:hAnsi="Times New Roman" w:cs="Times New Roman"/>
        </w:rPr>
        <w:t>*,**</w:t>
      </w:r>
    </w:p>
    <w:p w:rsidR="006B721B" w:rsidRDefault="006B721B" w:rsidP="006B721B">
      <w:pPr>
        <w:pStyle w:val="headertext"/>
        <w:spacing w:before="0" w:beforeAutospacing="0" w:after="0" w:afterAutospacing="0"/>
        <w:jc w:val="both"/>
      </w:pPr>
      <w:r w:rsidRPr="003B3B06">
        <w:t>*в соответствии с Приказом Министерства образования и науки РФ</w:t>
      </w:r>
      <w:r>
        <w:t xml:space="preserve"> от 12 сентября 2013 года N 1061Об утверждении перечней специальностей и направлений подготовки высшего </w:t>
      </w:r>
      <w:r w:rsidR="00201EDB">
        <w:t xml:space="preserve">                   </w:t>
      </w:r>
      <w:r>
        <w:t>обра</w:t>
      </w:r>
      <w:r w:rsidR="00201EDB">
        <w:t>зования</w:t>
      </w:r>
      <w:r w:rsidR="00BE6A35">
        <w:t>.</w:t>
      </w:r>
      <w:bookmarkStart w:id="2" w:name="_GoBack"/>
      <w:bookmarkEnd w:id="2"/>
    </w:p>
    <w:p w:rsidR="006B721B" w:rsidRDefault="006B721B" w:rsidP="006B721B">
      <w:pPr>
        <w:pStyle w:val="headertext"/>
        <w:spacing w:before="0" w:beforeAutospacing="0" w:after="0" w:afterAutospacing="0"/>
        <w:jc w:val="both"/>
      </w:pPr>
      <w:r>
        <w:t xml:space="preserve">**в соответствии с Общероссийским классификатором специальностей по образованию </w:t>
      </w:r>
      <w:proofErr w:type="gramStart"/>
      <w:r>
        <w:t>ОК</w:t>
      </w:r>
      <w:proofErr w:type="gramEnd"/>
      <w:r>
        <w:t xml:space="preserve"> 009-2016 (Приказ Федерального агентства по техническому регулированию и метрологии от 08.12.2016г. №2007-ст)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9"/>
        <w:gridCol w:w="59"/>
        <w:gridCol w:w="1019"/>
        <w:gridCol w:w="3628"/>
        <w:gridCol w:w="2144"/>
        <w:gridCol w:w="1832"/>
      </w:tblGrid>
      <w:tr w:rsidR="004928AC" w:rsidRPr="00995B0E" w:rsidTr="004928AC">
        <w:trPr>
          <w:tblHeader/>
          <w:jc w:val="center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8AC" w:rsidRPr="00995B0E" w:rsidRDefault="004928AC" w:rsidP="004928AC">
            <w:pPr>
              <w:tabs>
                <w:tab w:val="left" w:pos="801"/>
                <w:tab w:val="left" w:pos="6198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995B0E">
              <w:rPr>
                <w:rFonts w:cs="Times New Roman"/>
                <w:b/>
              </w:rPr>
              <w:t>Профессии, специальности и направления по</w:t>
            </w:r>
            <w:r w:rsidRPr="00995B0E">
              <w:rPr>
                <w:rFonts w:cs="Times New Roman"/>
                <w:b/>
              </w:rPr>
              <w:t>д</w:t>
            </w:r>
            <w:r w:rsidRPr="00995B0E">
              <w:rPr>
                <w:rFonts w:cs="Times New Roman"/>
                <w:b/>
              </w:rPr>
              <w:t>готовки</w:t>
            </w:r>
          </w:p>
        </w:tc>
        <w:tc>
          <w:tcPr>
            <w:tcW w:w="3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8AC" w:rsidRPr="00995B0E" w:rsidRDefault="004928AC" w:rsidP="004928AC">
            <w:pPr>
              <w:tabs>
                <w:tab w:val="left" w:pos="801"/>
                <w:tab w:val="left" w:pos="6198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995B0E">
              <w:rPr>
                <w:rFonts w:cs="Times New Roman"/>
                <w:b/>
              </w:rPr>
              <w:t>МСКО</w:t>
            </w:r>
          </w:p>
        </w:tc>
      </w:tr>
      <w:tr w:rsidR="004928AC" w:rsidRPr="00995B0E" w:rsidTr="004928AC">
        <w:trPr>
          <w:tblHeader/>
          <w:jc w:val="center"/>
        </w:trPr>
        <w:tc>
          <w:tcPr>
            <w:tcW w:w="1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8AC" w:rsidRPr="00995B0E" w:rsidRDefault="004928AC" w:rsidP="004928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995B0E">
              <w:rPr>
                <w:rFonts w:cs="Times New Roman"/>
                <w:b/>
              </w:rPr>
              <w:t>Коды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8AC" w:rsidRPr="00995B0E" w:rsidRDefault="004928AC" w:rsidP="004928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995B0E">
              <w:rPr>
                <w:rFonts w:cs="Times New Roman"/>
                <w:b/>
              </w:rPr>
              <w:t>Наименования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8AC" w:rsidRPr="00995B0E" w:rsidRDefault="004928AC" w:rsidP="004928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995B0E">
              <w:rPr>
                <w:rFonts w:cs="Times New Roman"/>
                <w:b/>
              </w:rPr>
              <w:t>Код образовател</w:t>
            </w:r>
            <w:r w:rsidRPr="00995B0E">
              <w:rPr>
                <w:rFonts w:cs="Times New Roman"/>
                <w:b/>
              </w:rPr>
              <w:t>ь</w:t>
            </w:r>
            <w:r w:rsidRPr="00995B0E">
              <w:rPr>
                <w:rFonts w:cs="Times New Roman"/>
                <w:b/>
              </w:rPr>
              <w:t>ной программы (МСКО 2011)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8AC" w:rsidRPr="00995B0E" w:rsidRDefault="004928AC" w:rsidP="004928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995B0E">
              <w:rPr>
                <w:rFonts w:cs="Times New Roman"/>
                <w:b/>
              </w:rPr>
              <w:t>Код области о</w:t>
            </w:r>
            <w:r w:rsidRPr="00995B0E">
              <w:rPr>
                <w:rFonts w:cs="Times New Roman"/>
                <w:b/>
              </w:rPr>
              <w:t>б</w:t>
            </w:r>
            <w:r w:rsidRPr="00995B0E">
              <w:rPr>
                <w:rFonts w:cs="Times New Roman"/>
                <w:b/>
              </w:rPr>
              <w:t>разования (МСКО-О 2013)</w:t>
            </w:r>
          </w:p>
        </w:tc>
      </w:tr>
      <w:tr w:rsidR="004928AC" w:rsidRPr="00995B0E" w:rsidTr="004928AC">
        <w:trPr>
          <w:jc w:val="center"/>
        </w:trPr>
        <w:tc>
          <w:tcPr>
            <w:tcW w:w="9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Pr="00995B0E" w:rsidRDefault="004928AC" w:rsidP="004928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995B0E">
              <w:rPr>
                <w:rFonts w:cs="Times New Roman"/>
                <w:b/>
              </w:rPr>
              <w:t xml:space="preserve">Раздел III. НАПРАВЛЕНИЯ ПОДГОТОВКИ ВЫСШЕГО ОБРАЗОВАНИЯ - </w:t>
            </w:r>
            <w:r w:rsidR="00201EDB">
              <w:rPr>
                <w:rFonts w:cs="Times New Roman"/>
                <w:b/>
              </w:rPr>
              <w:t xml:space="preserve">                   </w:t>
            </w:r>
            <w:r w:rsidRPr="00995B0E">
              <w:rPr>
                <w:rFonts w:cs="Times New Roman"/>
                <w:b/>
              </w:rPr>
              <w:t xml:space="preserve">БАКАЛАВРИАТА </w:t>
            </w:r>
          </w:p>
        </w:tc>
      </w:tr>
      <w:tr w:rsidR="004928AC" w:rsidRPr="004928AC" w:rsidTr="004928AC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Pr="004928AC" w:rsidRDefault="004928AC" w:rsidP="004928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4928AC">
              <w:rPr>
                <w:rFonts w:cs="Times New Roman"/>
                <w:b/>
              </w:rPr>
              <w:t>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Pr="004928AC" w:rsidRDefault="004928AC" w:rsidP="004928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Pr="004928AC" w:rsidRDefault="004928AC" w:rsidP="004928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4928AC">
              <w:rPr>
                <w:rFonts w:cs="Times New Roman"/>
                <w:b/>
              </w:rPr>
              <w:t>Инженерное дело, технологии и технические науки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Pr="004928AC" w:rsidRDefault="004928AC" w:rsidP="004928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Pr="004928AC" w:rsidRDefault="004928AC" w:rsidP="004928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</w:tr>
      <w:tr w:rsidR="004928AC" w:rsidRPr="004928AC" w:rsidTr="004928AC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Pr="004928AC" w:rsidRDefault="004928AC" w:rsidP="004928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4928AC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Pr="004928AC" w:rsidRDefault="004928AC" w:rsidP="004928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4928AC">
              <w:rPr>
                <w:rFonts w:cs="Times New Roman"/>
                <w:b/>
                <w:i/>
              </w:rPr>
              <w:t>07.00.00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Pr="004928AC" w:rsidRDefault="004928AC" w:rsidP="004928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4928AC">
              <w:rPr>
                <w:rFonts w:cs="Times New Roman"/>
                <w:b/>
                <w:i/>
              </w:rPr>
              <w:t>Архитектура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Pr="004928AC" w:rsidRDefault="004928AC" w:rsidP="004928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Pr="004928AC" w:rsidRDefault="004928AC" w:rsidP="004928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4928AC" w:rsidTr="004928AC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Default="004928AC" w:rsidP="004928A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Default="004928AC" w:rsidP="004928A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07.03.01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Default="004928AC" w:rsidP="004928A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Архитектура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Default="004928AC" w:rsidP="004928A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665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Default="004928AC" w:rsidP="004928A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0731 </w:t>
            </w:r>
          </w:p>
        </w:tc>
      </w:tr>
      <w:tr w:rsidR="004928AC" w:rsidTr="004928AC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Default="004928AC" w:rsidP="004928A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Default="004928AC" w:rsidP="004928A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07.03.04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Default="004928AC" w:rsidP="004928A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Градостроительство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Default="004928AC" w:rsidP="004928A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665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Default="004928AC" w:rsidP="004928A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0731 </w:t>
            </w:r>
          </w:p>
        </w:tc>
      </w:tr>
      <w:tr w:rsidR="004928AC" w:rsidTr="004928AC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Default="004928AC" w:rsidP="004928A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Default="004928AC" w:rsidP="004928A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08.00.00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Default="004928AC" w:rsidP="004928A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Техника и технологии строител</w:t>
            </w:r>
            <w:r>
              <w:rPr>
                <w:rFonts w:cs="Times New Roman"/>
              </w:rPr>
              <w:t>ь</w:t>
            </w:r>
            <w:r>
              <w:rPr>
                <w:rFonts w:cs="Times New Roman"/>
              </w:rPr>
              <w:t xml:space="preserve">ства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Default="004928AC" w:rsidP="004928AC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Default="004928AC" w:rsidP="004928AC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4928AC" w:rsidTr="004928AC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Default="004928AC" w:rsidP="004928A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Default="004928AC" w:rsidP="004928A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08.03.01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Default="004928AC" w:rsidP="004928A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Строительство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Default="004928AC" w:rsidP="004928A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665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Default="004928AC" w:rsidP="004928A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0732 </w:t>
            </w:r>
          </w:p>
        </w:tc>
      </w:tr>
      <w:tr w:rsidR="004928AC" w:rsidRPr="004928AC" w:rsidTr="004928AC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Pr="004928AC" w:rsidRDefault="004928AC" w:rsidP="004928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4928AC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Pr="004928AC" w:rsidRDefault="004928AC" w:rsidP="004928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4928AC">
              <w:rPr>
                <w:rFonts w:cs="Times New Roman"/>
                <w:b/>
                <w:i/>
              </w:rPr>
              <w:t>13.00.00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Pr="004928AC" w:rsidRDefault="004928AC" w:rsidP="004928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4928AC">
              <w:rPr>
                <w:rFonts w:cs="Times New Roman"/>
                <w:b/>
                <w:i/>
              </w:rPr>
              <w:t>Электро- и теплоэнергетика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Pr="004928AC" w:rsidRDefault="004928AC" w:rsidP="004928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Pr="004928AC" w:rsidRDefault="004928AC" w:rsidP="004928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4928AC" w:rsidTr="004928AC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Default="004928AC" w:rsidP="004928A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Default="004928AC" w:rsidP="004928A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13.03.01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Default="004928AC" w:rsidP="004928A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Теплоэнергетика и теплотехника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Default="004928AC" w:rsidP="004928A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665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Default="004928AC" w:rsidP="004928A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0713 </w:t>
            </w:r>
          </w:p>
        </w:tc>
      </w:tr>
      <w:tr w:rsidR="004928AC" w:rsidTr="004928AC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Default="004928AC" w:rsidP="004928A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Default="004928AC" w:rsidP="004928A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13.03.02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Default="004928AC" w:rsidP="004928A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Электроэнергетика и электроте</w:t>
            </w:r>
            <w:r>
              <w:rPr>
                <w:rFonts w:cs="Times New Roman"/>
              </w:rPr>
              <w:t>х</w:t>
            </w:r>
            <w:r>
              <w:rPr>
                <w:rFonts w:cs="Times New Roman"/>
              </w:rPr>
              <w:t xml:space="preserve">ника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Default="004928AC" w:rsidP="004928A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665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Default="004928AC" w:rsidP="004928A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0713 </w:t>
            </w:r>
          </w:p>
        </w:tc>
      </w:tr>
      <w:tr w:rsidR="004928AC" w:rsidRPr="004928AC" w:rsidTr="004928AC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Pr="004928AC" w:rsidRDefault="004928AC" w:rsidP="004928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4928AC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Pr="004928AC" w:rsidRDefault="004928AC" w:rsidP="004928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4928AC">
              <w:rPr>
                <w:rFonts w:cs="Times New Roman"/>
                <w:b/>
                <w:i/>
              </w:rPr>
              <w:t>15.00.00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Pr="004928AC" w:rsidRDefault="004928AC" w:rsidP="004928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4928AC">
              <w:rPr>
                <w:rFonts w:cs="Times New Roman"/>
                <w:b/>
                <w:i/>
              </w:rPr>
              <w:t>Машиностроение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Pr="004928AC" w:rsidRDefault="004928AC" w:rsidP="004928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Pr="004928AC" w:rsidRDefault="004928AC" w:rsidP="004928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4928AC" w:rsidTr="004928AC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Default="004928AC" w:rsidP="004928A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Default="004928AC" w:rsidP="004928A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15.03.01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Default="004928AC" w:rsidP="004928A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Машиностроение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Default="004928AC" w:rsidP="004928A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665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Default="004928AC" w:rsidP="004928A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0715 </w:t>
            </w:r>
          </w:p>
        </w:tc>
      </w:tr>
      <w:tr w:rsidR="004928AC" w:rsidTr="004928AC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Default="004928AC" w:rsidP="004928A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Default="004928AC" w:rsidP="004928A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15.03.02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Default="004928AC" w:rsidP="004928A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Технологические машины и об</w:t>
            </w:r>
            <w:r>
              <w:rPr>
                <w:rFonts w:cs="Times New Roman"/>
              </w:rPr>
              <w:t>о</w:t>
            </w:r>
            <w:r>
              <w:rPr>
                <w:rFonts w:cs="Times New Roman"/>
              </w:rPr>
              <w:t xml:space="preserve">рудование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Default="004928AC" w:rsidP="004928A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665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Default="004928AC" w:rsidP="004928A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0715 </w:t>
            </w:r>
          </w:p>
        </w:tc>
      </w:tr>
      <w:tr w:rsidR="004928AC" w:rsidTr="004928AC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Default="004928AC" w:rsidP="004928A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Default="004928AC" w:rsidP="004928A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15.03.04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Default="004928AC" w:rsidP="004928A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Автоматизация технологических процессов и производств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Default="004928AC" w:rsidP="004928A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665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Default="004928AC" w:rsidP="004928A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0714 </w:t>
            </w:r>
          </w:p>
        </w:tc>
      </w:tr>
      <w:tr w:rsidR="004928AC" w:rsidRPr="004928AC" w:rsidTr="004928AC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Pr="004928AC" w:rsidRDefault="004928AC" w:rsidP="004928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4928AC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Pr="004928AC" w:rsidRDefault="004928AC" w:rsidP="004928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4928AC">
              <w:rPr>
                <w:rFonts w:cs="Times New Roman"/>
                <w:b/>
                <w:i/>
              </w:rPr>
              <w:t>20.00.00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Pr="004928AC" w:rsidRDefault="004928AC" w:rsidP="004928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proofErr w:type="spellStart"/>
            <w:r w:rsidRPr="004928AC">
              <w:rPr>
                <w:rFonts w:cs="Times New Roman"/>
                <w:b/>
                <w:i/>
              </w:rPr>
              <w:t>Техносферная</w:t>
            </w:r>
            <w:proofErr w:type="spellEnd"/>
            <w:r w:rsidRPr="004928AC">
              <w:rPr>
                <w:rFonts w:cs="Times New Roman"/>
                <w:b/>
                <w:i/>
              </w:rPr>
              <w:t xml:space="preserve"> безопасность и </w:t>
            </w:r>
            <w:proofErr w:type="spellStart"/>
            <w:r w:rsidRPr="004928AC">
              <w:rPr>
                <w:rFonts w:cs="Times New Roman"/>
                <w:b/>
                <w:i/>
              </w:rPr>
              <w:t>природообустройство</w:t>
            </w:r>
            <w:proofErr w:type="spellEnd"/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Pr="004928AC" w:rsidRDefault="004928AC" w:rsidP="004928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Pr="004928AC" w:rsidRDefault="004928AC" w:rsidP="004928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4928AC" w:rsidTr="004928AC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Default="004928AC" w:rsidP="004928A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Default="004928AC" w:rsidP="004928A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20.03.01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Default="004928AC" w:rsidP="004928A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Техносферная</w:t>
            </w:r>
            <w:proofErr w:type="spellEnd"/>
            <w:r>
              <w:rPr>
                <w:rFonts w:cs="Times New Roman"/>
              </w:rPr>
              <w:t xml:space="preserve"> безопасность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Default="004928AC" w:rsidP="004928A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665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Default="004928AC" w:rsidP="004928A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0712 </w:t>
            </w:r>
          </w:p>
        </w:tc>
      </w:tr>
      <w:tr w:rsidR="004928AC" w:rsidRPr="004928AC" w:rsidTr="004928AC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Pr="004928AC" w:rsidRDefault="004928AC" w:rsidP="004928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4928AC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Pr="004928AC" w:rsidRDefault="004928AC" w:rsidP="004928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4928AC">
              <w:rPr>
                <w:rFonts w:cs="Times New Roman"/>
                <w:b/>
                <w:i/>
              </w:rPr>
              <w:t>22.00.00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Pr="004928AC" w:rsidRDefault="004928AC" w:rsidP="004928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4928AC">
              <w:rPr>
                <w:rFonts w:cs="Times New Roman"/>
                <w:b/>
                <w:i/>
              </w:rPr>
              <w:t>Технологии материалов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Pr="004928AC" w:rsidRDefault="004928AC" w:rsidP="004928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Pr="004928AC" w:rsidRDefault="004928AC" w:rsidP="004928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4928AC" w:rsidTr="004928AC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Default="004928AC" w:rsidP="004928A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Default="004928AC" w:rsidP="004928A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22.03.01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Default="004928AC" w:rsidP="004928A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Материаловедение и технологии материалов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Default="004928AC" w:rsidP="004928A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665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Default="004928AC" w:rsidP="004928A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0715 </w:t>
            </w:r>
          </w:p>
        </w:tc>
      </w:tr>
      <w:tr w:rsidR="004928AC" w:rsidRPr="00995B0E" w:rsidTr="004928AC">
        <w:trPr>
          <w:jc w:val="center"/>
        </w:trPr>
        <w:tc>
          <w:tcPr>
            <w:tcW w:w="9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Pr="00995B0E" w:rsidRDefault="004928AC" w:rsidP="004928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995B0E">
              <w:rPr>
                <w:rFonts w:cs="Times New Roman"/>
                <w:b/>
              </w:rPr>
              <w:t xml:space="preserve">Раздел IV. НАПРАВЛЕНИЯ ПОДГОТОВКИ ВЫСШЕГО ОБРАЗОВАНИЯ - </w:t>
            </w:r>
            <w:r w:rsidR="00201EDB">
              <w:rPr>
                <w:rFonts w:cs="Times New Roman"/>
                <w:b/>
              </w:rPr>
              <w:t xml:space="preserve">                </w:t>
            </w:r>
            <w:r w:rsidRPr="00995B0E">
              <w:rPr>
                <w:rFonts w:cs="Times New Roman"/>
                <w:b/>
              </w:rPr>
              <w:t>МАГИСТРАТУРЫ</w:t>
            </w:r>
          </w:p>
        </w:tc>
      </w:tr>
      <w:tr w:rsidR="004928AC" w:rsidRPr="004928AC" w:rsidTr="004928AC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Pr="004928AC" w:rsidRDefault="004928AC" w:rsidP="004928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4928AC">
              <w:rPr>
                <w:rFonts w:cs="Times New Roman"/>
                <w:b/>
              </w:rPr>
              <w:t>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Pr="004928AC" w:rsidRDefault="004928AC" w:rsidP="004928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Pr="004928AC" w:rsidRDefault="004928AC" w:rsidP="004928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4928AC">
              <w:rPr>
                <w:rFonts w:cs="Times New Roman"/>
                <w:b/>
              </w:rPr>
              <w:t>Инженерное дело, технологии и технические науки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Pr="004928AC" w:rsidRDefault="004928AC" w:rsidP="004928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Pr="004928AC" w:rsidRDefault="004928AC" w:rsidP="004928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</w:tr>
      <w:tr w:rsidR="004928AC" w:rsidRPr="004928AC" w:rsidTr="004928AC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Pr="004928AC" w:rsidRDefault="004928AC" w:rsidP="004928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4928AC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Pr="004928AC" w:rsidRDefault="004928AC" w:rsidP="004928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4928AC">
              <w:rPr>
                <w:rFonts w:cs="Times New Roman"/>
                <w:b/>
                <w:i/>
              </w:rPr>
              <w:t>07.00.00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Pr="004928AC" w:rsidRDefault="004928AC" w:rsidP="004928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4928AC">
              <w:rPr>
                <w:rFonts w:cs="Times New Roman"/>
                <w:b/>
                <w:i/>
              </w:rPr>
              <w:t>Архитектура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Pr="004928AC" w:rsidRDefault="004928AC" w:rsidP="004928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Pr="004928AC" w:rsidRDefault="004928AC" w:rsidP="004928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4928AC" w:rsidTr="004928AC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Default="004928AC" w:rsidP="004928A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Default="004928AC" w:rsidP="004928A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07.04.01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Default="004928AC" w:rsidP="004928A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Архитектура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Default="004928AC" w:rsidP="004928A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767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Default="004928AC" w:rsidP="004928A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0731 </w:t>
            </w:r>
          </w:p>
        </w:tc>
      </w:tr>
      <w:tr w:rsidR="004928AC" w:rsidTr="004928AC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Default="004928AC" w:rsidP="004928A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Default="004928AC" w:rsidP="004928A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07.04.04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Default="004928AC" w:rsidP="004928A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Градостроительство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Default="004928AC" w:rsidP="004928A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767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Default="004928AC" w:rsidP="004928A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0731 </w:t>
            </w:r>
          </w:p>
        </w:tc>
      </w:tr>
      <w:tr w:rsidR="004928AC" w:rsidTr="004928AC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Default="004928AC" w:rsidP="004928A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Default="004928AC" w:rsidP="004928A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08.00.00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Default="004928AC" w:rsidP="004928A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Техника и технологии строител</w:t>
            </w:r>
            <w:r>
              <w:rPr>
                <w:rFonts w:cs="Times New Roman"/>
              </w:rPr>
              <w:t>ь</w:t>
            </w:r>
            <w:r>
              <w:rPr>
                <w:rFonts w:cs="Times New Roman"/>
              </w:rPr>
              <w:t xml:space="preserve">ства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Default="004928AC" w:rsidP="004928AC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Default="004928AC" w:rsidP="004928AC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4928AC" w:rsidTr="004928AC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Default="004928AC" w:rsidP="004928A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Default="004928AC" w:rsidP="004928A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08.04.01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Default="004928AC" w:rsidP="004928A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Строительство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Default="004928AC" w:rsidP="004928A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767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Default="004928AC" w:rsidP="004928A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0732 </w:t>
            </w:r>
          </w:p>
        </w:tc>
      </w:tr>
      <w:tr w:rsidR="004928AC" w:rsidRPr="004928AC" w:rsidTr="004928AC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Pr="004928AC" w:rsidRDefault="004928AC" w:rsidP="004928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4928AC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Pr="004928AC" w:rsidRDefault="004928AC" w:rsidP="004928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4928AC">
              <w:rPr>
                <w:rFonts w:cs="Times New Roman"/>
                <w:b/>
                <w:i/>
              </w:rPr>
              <w:t>13.00.00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Pr="004928AC" w:rsidRDefault="004928AC" w:rsidP="004928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4928AC">
              <w:rPr>
                <w:rFonts w:cs="Times New Roman"/>
                <w:b/>
                <w:i/>
              </w:rPr>
              <w:t>Электро- и теплоэнергетика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Pr="004928AC" w:rsidRDefault="004928AC" w:rsidP="004928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Pr="004928AC" w:rsidRDefault="004928AC" w:rsidP="004928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4928AC" w:rsidTr="004928AC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Default="004928AC" w:rsidP="004928A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Default="004928AC" w:rsidP="004928A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13.04.01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Default="004928AC" w:rsidP="004928A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Теплоэнергетика и теплотехника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Default="004928AC" w:rsidP="004928A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767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Default="004928AC" w:rsidP="004928A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0713 </w:t>
            </w:r>
          </w:p>
        </w:tc>
      </w:tr>
      <w:tr w:rsidR="004928AC" w:rsidTr="004928AC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Default="004928AC" w:rsidP="004928A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Default="004928AC" w:rsidP="004928A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13.04.02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Default="004928AC" w:rsidP="004928A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Электроэнергетика и электроте</w:t>
            </w:r>
            <w:r>
              <w:rPr>
                <w:rFonts w:cs="Times New Roman"/>
              </w:rPr>
              <w:t>х</w:t>
            </w:r>
            <w:r>
              <w:rPr>
                <w:rFonts w:cs="Times New Roman"/>
              </w:rPr>
              <w:t xml:space="preserve">ника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Default="004928AC" w:rsidP="004928A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767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Default="004928AC" w:rsidP="004928A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0713 </w:t>
            </w:r>
          </w:p>
        </w:tc>
      </w:tr>
      <w:tr w:rsidR="004928AC" w:rsidRPr="004E052D" w:rsidTr="004928AC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Pr="004E052D" w:rsidRDefault="004928AC" w:rsidP="004E05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4E052D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Pr="004E052D" w:rsidRDefault="004928AC" w:rsidP="004E05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4E052D">
              <w:rPr>
                <w:rFonts w:cs="Times New Roman"/>
                <w:b/>
                <w:i/>
              </w:rPr>
              <w:t>15.00.00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Pr="004E052D" w:rsidRDefault="004928AC" w:rsidP="004E05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4E052D">
              <w:rPr>
                <w:rFonts w:cs="Times New Roman"/>
                <w:b/>
                <w:i/>
              </w:rPr>
              <w:t>Машиностроение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Pr="004E052D" w:rsidRDefault="004928AC" w:rsidP="004E05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Pr="004E052D" w:rsidRDefault="004928AC" w:rsidP="004E05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4928AC" w:rsidTr="004928AC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Default="004928AC" w:rsidP="004928A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Default="004928AC" w:rsidP="004928A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15.04.01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Default="004928AC" w:rsidP="004928A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Машиностроение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Default="004928AC" w:rsidP="004928A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767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Default="004928AC" w:rsidP="004928A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0715 </w:t>
            </w:r>
          </w:p>
        </w:tc>
      </w:tr>
      <w:tr w:rsidR="004928AC" w:rsidTr="004928AC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Default="004928AC" w:rsidP="004928A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Default="004928AC" w:rsidP="004928A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15.04.02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Default="004928AC" w:rsidP="004928A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Технологические машины и об</w:t>
            </w:r>
            <w:r>
              <w:rPr>
                <w:rFonts w:cs="Times New Roman"/>
              </w:rPr>
              <w:t>о</w:t>
            </w:r>
            <w:r>
              <w:rPr>
                <w:rFonts w:cs="Times New Roman"/>
              </w:rPr>
              <w:t xml:space="preserve">рудование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Default="004928AC" w:rsidP="004928A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767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Default="004928AC" w:rsidP="004928A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0715 </w:t>
            </w:r>
          </w:p>
        </w:tc>
      </w:tr>
      <w:tr w:rsidR="004928AC" w:rsidTr="004928AC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Default="004928AC" w:rsidP="004928A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Default="004928AC" w:rsidP="004928A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15.04.04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Default="004928AC" w:rsidP="004928A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Автоматизация технологических процессов и производств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Default="004928AC" w:rsidP="004928A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767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Default="004928AC" w:rsidP="004928A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0714 </w:t>
            </w:r>
          </w:p>
        </w:tc>
      </w:tr>
      <w:tr w:rsidR="004928AC" w:rsidRPr="004E052D" w:rsidTr="004928AC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Pr="004E052D" w:rsidRDefault="004928AC" w:rsidP="004E05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4E052D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Pr="004E052D" w:rsidRDefault="004928AC" w:rsidP="004E05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4E052D">
              <w:rPr>
                <w:rFonts w:cs="Times New Roman"/>
                <w:b/>
                <w:i/>
              </w:rPr>
              <w:t>20.00.00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Pr="004E052D" w:rsidRDefault="004928AC" w:rsidP="004E05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proofErr w:type="spellStart"/>
            <w:r w:rsidRPr="004E052D">
              <w:rPr>
                <w:rFonts w:cs="Times New Roman"/>
                <w:b/>
                <w:i/>
              </w:rPr>
              <w:t>Техносферная</w:t>
            </w:r>
            <w:proofErr w:type="spellEnd"/>
            <w:r w:rsidRPr="004E052D">
              <w:rPr>
                <w:rFonts w:cs="Times New Roman"/>
                <w:b/>
                <w:i/>
              </w:rPr>
              <w:t xml:space="preserve"> безопасность и </w:t>
            </w:r>
            <w:proofErr w:type="spellStart"/>
            <w:r w:rsidRPr="004E052D">
              <w:rPr>
                <w:rFonts w:cs="Times New Roman"/>
                <w:b/>
                <w:i/>
              </w:rPr>
              <w:t>природообустройство</w:t>
            </w:r>
            <w:proofErr w:type="spellEnd"/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Pr="004E052D" w:rsidRDefault="004928AC" w:rsidP="004E05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Pr="004E052D" w:rsidRDefault="004928AC" w:rsidP="004E05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4928AC" w:rsidTr="004928AC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Default="004928AC" w:rsidP="004928A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Default="004928AC" w:rsidP="004928A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20.04.01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Default="004928AC" w:rsidP="004928A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Техносферная</w:t>
            </w:r>
            <w:proofErr w:type="spellEnd"/>
            <w:r>
              <w:rPr>
                <w:rFonts w:cs="Times New Roman"/>
              </w:rPr>
              <w:t xml:space="preserve"> безопасность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Default="004928AC" w:rsidP="004928A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767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Default="004928AC" w:rsidP="004928A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0712 </w:t>
            </w:r>
          </w:p>
        </w:tc>
      </w:tr>
      <w:tr w:rsidR="004928AC" w:rsidRPr="004E052D" w:rsidTr="004928AC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Pr="004E052D" w:rsidRDefault="004928AC" w:rsidP="004E05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4E052D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Pr="004E052D" w:rsidRDefault="004928AC" w:rsidP="004E05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4E052D">
              <w:rPr>
                <w:rFonts w:cs="Times New Roman"/>
                <w:b/>
                <w:i/>
              </w:rPr>
              <w:t>22.00.00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Pr="004E052D" w:rsidRDefault="004928AC" w:rsidP="004E05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4E052D">
              <w:rPr>
                <w:rFonts w:cs="Times New Roman"/>
                <w:b/>
                <w:i/>
              </w:rPr>
              <w:t>Технологии материалов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Pr="004E052D" w:rsidRDefault="004928AC" w:rsidP="004E05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Pr="004E052D" w:rsidRDefault="004928AC" w:rsidP="004E05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4928AC" w:rsidTr="004928AC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Default="004928AC" w:rsidP="004928A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Default="004928AC" w:rsidP="004928A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22.04.01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Default="004928AC" w:rsidP="004928A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Материаловедение и технологии материалов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Default="004928AC" w:rsidP="004928A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767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Default="004928AC" w:rsidP="004928A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0715 </w:t>
            </w:r>
          </w:p>
        </w:tc>
      </w:tr>
      <w:tr w:rsidR="004928AC" w:rsidRPr="00995B0E" w:rsidTr="004928AC">
        <w:trPr>
          <w:jc w:val="center"/>
        </w:trPr>
        <w:tc>
          <w:tcPr>
            <w:tcW w:w="9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Pr="00995B0E" w:rsidRDefault="004928AC" w:rsidP="004928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995B0E">
              <w:rPr>
                <w:rFonts w:cs="Times New Roman"/>
                <w:b/>
              </w:rPr>
              <w:t xml:space="preserve">РАЗДЕЛ V. СПЕЦИАЛЬНОСТИ ВЫСШЕГО ОБРАЗОВАНИЯ - СПЕЦИАЛИТЕТА </w:t>
            </w:r>
          </w:p>
        </w:tc>
      </w:tr>
      <w:tr w:rsidR="004928AC" w:rsidRPr="004E052D" w:rsidTr="004928AC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Pr="004E052D" w:rsidRDefault="004928AC" w:rsidP="004E05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4E052D">
              <w:rPr>
                <w:rFonts w:cs="Times New Roman"/>
                <w:b/>
              </w:rPr>
              <w:t>2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Pr="004E052D" w:rsidRDefault="004928AC" w:rsidP="004E05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Pr="004E052D" w:rsidRDefault="004928AC" w:rsidP="004E05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4E052D">
              <w:rPr>
                <w:rFonts w:cs="Times New Roman"/>
                <w:b/>
              </w:rPr>
              <w:t>Инженерное дело, технологии и технические науки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Pr="004E052D" w:rsidRDefault="004928AC" w:rsidP="004E05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Pr="004E052D" w:rsidRDefault="004928AC" w:rsidP="004E05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</w:tr>
      <w:tr w:rsidR="004928AC" w:rsidRPr="004E052D" w:rsidTr="004928AC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Pr="004E052D" w:rsidRDefault="004928AC" w:rsidP="004E05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4E052D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Pr="004E052D" w:rsidRDefault="004928AC" w:rsidP="004E05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4E052D">
              <w:rPr>
                <w:rFonts w:cs="Times New Roman"/>
                <w:b/>
                <w:i/>
              </w:rPr>
              <w:t>08.00.00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Pr="004E052D" w:rsidRDefault="004928AC" w:rsidP="004E05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4E052D">
              <w:rPr>
                <w:rFonts w:cs="Times New Roman"/>
                <w:b/>
                <w:i/>
              </w:rPr>
              <w:t>Техника и технологии стро</w:t>
            </w:r>
            <w:r w:rsidRPr="004E052D">
              <w:rPr>
                <w:rFonts w:cs="Times New Roman"/>
                <w:b/>
                <w:i/>
              </w:rPr>
              <w:t>и</w:t>
            </w:r>
            <w:r w:rsidRPr="004E052D">
              <w:rPr>
                <w:rFonts w:cs="Times New Roman"/>
                <w:b/>
                <w:i/>
              </w:rPr>
              <w:t>тельства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Pr="004E052D" w:rsidRDefault="004928AC" w:rsidP="004E05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Pr="004E052D" w:rsidRDefault="004928AC" w:rsidP="004E05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4928AC" w:rsidTr="004928AC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Default="004928AC" w:rsidP="004928A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Default="004928AC" w:rsidP="004928A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08.05.01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Default="004928AC" w:rsidP="004928A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Строительство уникальных зданий и сооружений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Default="004928AC" w:rsidP="004928A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766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Default="004928AC" w:rsidP="004928A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0732 </w:t>
            </w:r>
          </w:p>
        </w:tc>
      </w:tr>
      <w:tr w:rsidR="004928AC" w:rsidRPr="004E052D" w:rsidTr="004928AC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Pr="004E052D" w:rsidRDefault="004928AC" w:rsidP="004E05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4E052D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Pr="004E052D" w:rsidRDefault="004928AC" w:rsidP="004E05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4E052D">
              <w:rPr>
                <w:rFonts w:cs="Times New Roman"/>
                <w:b/>
                <w:i/>
              </w:rPr>
              <w:t>13.00.00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Pr="004E052D" w:rsidRDefault="004928AC" w:rsidP="004E05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4E052D">
              <w:rPr>
                <w:rFonts w:cs="Times New Roman"/>
                <w:b/>
                <w:i/>
              </w:rPr>
              <w:t>Электро- и теплоэнергетика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Pr="004E052D" w:rsidRDefault="004928AC" w:rsidP="004E05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Pr="004E052D" w:rsidRDefault="004928AC" w:rsidP="004E05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4928AC" w:rsidTr="004928AC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Default="004928AC" w:rsidP="004928A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Default="004928AC" w:rsidP="004928A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13.05.01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Default="004928AC" w:rsidP="004928A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Тепл</w:t>
            </w:r>
            <w:proofErr w:type="gramStart"/>
            <w:r>
              <w:rPr>
                <w:rFonts w:cs="Times New Roman"/>
              </w:rPr>
              <w:t>о-</w:t>
            </w:r>
            <w:proofErr w:type="gram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электрообеспечение</w:t>
            </w:r>
            <w:proofErr w:type="spellEnd"/>
            <w:r>
              <w:rPr>
                <w:rFonts w:cs="Times New Roman"/>
              </w:rPr>
              <w:t xml:space="preserve"> сп</w:t>
            </w:r>
            <w:r>
              <w:rPr>
                <w:rFonts w:cs="Times New Roman"/>
              </w:rPr>
              <w:t>е</w:t>
            </w:r>
            <w:r>
              <w:rPr>
                <w:rFonts w:cs="Times New Roman"/>
              </w:rPr>
              <w:t xml:space="preserve">циальных технических систем и объектов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Default="004928AC" w:rsidP="004928A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766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Default="004928AC" w:rsidP="004928A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0713 </w:t>
            </w:r>
          </w:p>
        </w:tc>
      </w:tr>
      <w:tr w:rsidR="004928AC" w:rsidTr="004928AC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Default="004928AC" w:rsidP="004928A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Default="004928AC" w:rsidP="004928A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13.05.02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Default="004928AC" w:rsidP="004928A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Специальные электромеханич</w:t>
            </w:r>
            <w:r>
              <w:rPr>
                <w:rFonts w:cs="Times New Roman"/>
              </w:rPr>
              <w:t>е</w:t>
            </w:r>
            <w:r>
              <w:rPr>
                <w:rFonts w:cs="Times New Roman"/>
              </w:rPr>
              <w:t xml:space="preserve">ские системы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Default="004928AC" w:rsidP="004928A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766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Default="004928AC" w:rsidP="004928A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0713 </w:t>
            </w:r>
          </w:p>
        </w:tc>
      </w:tr>
      <w:tr w:rsidR="004928AC" w:rsidRPr="004E052D" w:rsidTr="004928AC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Pr="004E052D" w:rsidRDefault="004928AC" w:rsidP="004E05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4E052D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Pr="004E052D" w:rsidRDefault="004928AC" w:rsidP="004E05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4E052D">
              <w:rPr>
                <w:rFonts w:cs="Times New Roman"/>
                <w:b/>
                <w:i/>
              </w:rPr>
              <w:t>14.00.00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Pr="004E052D" w:rsidRDefault="004928AC" w:rsidP="004E05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4E052D">
              <w:rPr>
                <w:rFonts w:cs="Times New Roman"/>
                <w:b/>
                <w:i/>
              </w:rPr>
              <w:t>Ядерная энергетика и технол</w:t>
            </w:r>
            <w:r w:rsidRPr="004E052D">
              <w:rPr>
                <w:rFonts w:cs="Times New Roman"/>
                <w:b/>
                <w:i/>
              </w:rPr>
              <w:t>о</w:t>
            </w:r>
            <w:r w:rsidRPr="004E052D">
              <w:rPr>
                <w:rFonts w:cs="Times New Roman"/>
                <w:b/>
                <w:i/>
              </w:rPr>
              <w:t>гии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Pr="004E052D" w:rsidRDefault="004928AC" w:rsidP="004E05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Pr="004E052D" w:rsidRDefault="004928AC" w:rsidP="004E05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4928AC" w:rsidTr="004928AC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Default="004928AC" w:rsidP="004928A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Default="004928AC" w:rsidP="004928A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14.05.02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Default="004928AC" w:rsidP="004928A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Атомные станции: проектиров</w:t>
            </w:r>
            <w:r>
              <w:rPr>
                <w:rFonts w:cs="Times New Roman"/>
              </w:rPr>
              <w:t>а</w:t>
            </w:r>
            <w:r>
              <w:rPr>
                <w:rFonts w:cs="Times New Roman"/>
              </w:rPr>
              <w:t xml:space="preserve">ние, эксплуатация и инжиниринг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Default="004928AC" w:rsidP="004928A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766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Default="004928AC" w:rsidP="004928A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0713 </w:t>
            </w:r>
          </w:p>
        </w:tc>
      </w:tr>
      <w:tr w:rsidR="004928AC" w:rsidRPr="004E052D" w:rsidTr="004928AC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Pr="004E052D" w:rsidRDefault="004928AC" w:rsidP="004E05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4E052D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Pr="004E052D" w:rsidRDefault="004928AC" w:rsidP="004E05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4E052D">
              <w:rPr>
                <w:rFonts w:cs="Times New Roman"/>
                <w:b/>
                <w:i/>
              </w:rPr>
              <w:t>20.00.00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Pr="004E052D" w:rsidRDefault="004928AC" w:rsidP="004E05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proofErr w:type="spellStart"/>
            <w:r w:rsidRPr="004E052D">
              <w:rPr>
                <w:rFonts w:cs="Times New Roman"/>
                <w:b/>
                <w:i/>
              </w:rPr>
              <w:t>Техносферная</w:t>
            </w:r>
            <w:proofErr w:type="spellEnd"/>
            <w:r w:rsidRPr="004E052D">
              <w:rPr>
                <w:rFonts w:cs="Times New Roman"/>
                <w:b/>
                <w:i/>
              </w:rPr>
              <w:t xml:space="preserve"> безопасность и </w:t>
            </w:r>
            <w:proofErr w:type="spellStart"/>
            <w:r w:rsidRPr="004E052D">
              <w:rPr>
                <w:rFonts w:cs="Times New Roman"/>
                <w:b/>
                <w:i/>
              </w:rPr>
              <w:t>природообустройство</w:t>
            </w:r>
            <w:proofErr w:type="spellEnd"/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Pr="004E052D" w:rsidRDefault="004928AC" w:rsidP="004E05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Pr="004E052D" w:rsidRDefault="004928AC" w:rsidP="004E05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4928AC" w:rsidTr="004928AC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Default="004928AC" w:rsidP="004928A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Default="004928AC" w:rsidP="004928A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20.05.01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Default="004928AC" w:rsidP="004928A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Пожарная безопасность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Default="004928AC" w:rsidP="004928A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766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AC" w:rsidRDefault="004928AC" w:rsidP="004928A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0712 </w:t>
            </w:r>
          </w:p>
        </w:tc>
      </w:tr>
    </w:tbl>
    <w:p w:rsidR="006B721B" w:rsidRPr="00501844" w:rsidRDefault="006B721B" w:rsidP="00EA1228">
      <w:pPr>
        <w:suppressAutoHyphens/>
        <w:ind w:firstLine="709"/>
        <w:jc w:val="both"/>
        <w:rPr>
          <w:rFonts w:cs="Times New Roman"/>
          <w:color w:val="auto"/>
          <w:sz w:val="28"/>
          <w:szCs w:val="28"/>
        </w:rPr>
      </w:pPr>
    </w:p>
    <w:sectPr w:rsidR="006B721B" w:rsidRPr="00501844" w:rsidSect="00FA2819">
      <w:foot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FBE" w:rsidRDefault="00AC1FBE" w:rsidP="00337D05">
      <w:r>
        <w:separator/>
      </w:r>
    </w:p>
  </w:endnote>
  <w:endnote w:type="continuationSeparator" w:id="0">
    <w:p w:rsidR="00AC1FBE" w:rsidRDefault="00AC1FBE" w:rsidP="0033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94800077"/>
      <w:docPartObj>
        <w:docPartGallery w:val="Page Numbers (Bottom of Page)"/>
        <w:docPartUnique/>
      </w:docPartObj>
    </w:sdtPr>
    <w:sdtEndPr/>
    <w:sdtContent>
      <w:p w:rsidR="00AC1FBE" w:rsidRDefault="00AC1FBE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6A3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AC1FBE" w:rsidRDefault="00AC1FBE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FBE" w:rsidRDefault="00AC1FBE" w:rsidP="00337D05">
      <w:r>
        <w:separator/>
      </w:r>
    </w:p>
  </w:footnote>
  <w:footnote w:type="continuationSeparator" w:id="0">
    <w:p w:rsidR="00AC1FBE" w:rsidRDefault="00AC1FBE" w:rsidP="00337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8CA"/>
    <w:multiLevelType w:val="multilevel"/>
    <w:tmpl w:val="A6DCCF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E902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8E2BD4"/>
    <w:multiLevelType w:val="hybridMultilevel"/>
    <w:tmpl w:val="A216D142"/>
    <w:lvl w:ilvl="0" w:tplc="98CAEC16">
      <w:start w:val="3"/>
      <w:numFmt w:val="decimal"/>
      <w:lvlText w:val="%1."/>
      <w:lvlJc w:val="left"/>
      <w:pPr>
        <w:ind w:left="1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6" w:hanging="360"/>
      </w:pPr>
    </w:lvl>
    <w:lvl w:ilvl="2" w:tplc="0419001B" w:tentative="1">
      <w:start w:val="1"/>
      <w:numFmt w:val="lowerRoman"/>
      <w:lvlText w:val="%3."/>
      <w:lvlJc w:val="right"/>
      <w:pPr>
        <w:ind w:left="3026" w:hanging="180"/>
      </w:pPr>
    </w:lvl>
    <w:lvl w:ilvl="3" w:tplc="0419000F" w:tentative="1">
      <w:start w:val="1"/>
      <w:numFmt w:val="decimal"/>
      <w:lvlText w:val="%4."/>
      <w:lvlJc w:val="left"/>
      <w:pPr>
        <w:ind w:left="3746" w:hanging="360"/>
      </w:pPr>
    </w:lvl>
    <w:lvl w:ilvl="4" w:tplc="04190019" w:tentative="1">
      <w:start w:val="1"/>
      <w:numFmt w:val="lowerLetter"/>
      <w:lvlText w:val="%5."/>
      <w:lvlJc w:val="left"/>
      <w:pPr>
        <w:ind w:left="4466" w:hanging="360"/>
      </w:pPr>
    </w:lvl>
    <w:lvl w:ilvl="5" w:tplc="0419001B" w:tentative="1">
      <w:start w:val="1"/>
      <w:numFmt w:val="lowerRoman"/>
      <w:lvlText w:val="%6."/>
      <w:lvlJc w:val="right"/>
      <w:pPr>
        <w:ind w:left="5186" w:hanging="180"/>
      </w:pPr>
    </w:lvl>
    <w:lvl w:ilvl="6" w:tplc="0419000F" w:tentative="1">
      <w:start w:val="1"/>
      <w:numFmt w:val="decimal"/>
      <w:lvlText w:val="%7."/>
      <w:lvlJc w:val="left"/>
      <w:pPr>
        <w:ind w:left="5906" w:hanging="360"/>
      </w:pPr>
    </w:lvl>
    <w:lvl w:ilvl="7" w:tplc="04190019" w:tentative="1">
      <w:start w:val="1"/>
      <w:numFmt w:val="lowerLetter"/>
      <w:lvlText w:val="%8."/>
      <w:lvlJc w:val="left"/>
      <w:pPr>
        <w:ind w:left="6626" w:hanging="360"/>
      </w:pPr>
    </w:lvl>
    <w:lvl w:ilvl="8" w:tplc="0419001B" w:tentative="1">
      <w:start w:val="1"/>
      <w:numFmt w:val="lowerRoman"/>
      <w:lvlText w:val="%9."/>
      <w:lvlJc w:val="right"/>
      <w:pPr>
        <w:ind w:left="7346" w:hanging="180"/>
      </w:pPr>
    </w:lvl>
  </w:abstractNum>
  <w:abstractNum w:abstractNumId="3">
    <w:nsid w:val="0C205CC6"/>
    <w:multiLevelType w:val="multilevel"/>
    <w:tmpl w:val="A6160D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7370A1"/>
    <w:multiLevelType w:val="hybridMultilevel"/>
    <w:tmpl w:val="6102F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E3C5E"/>
    <w:multiLevelType w:val="hybridMultilevel"/>
    <w:tmpl w:val="C8EEF4D4"/>
    <w:lvl w:ilvl="0" w:tplc="18001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AD2CA8"/>
    <w:multiLevelType w:val="hybridMultilevel"/>
    <w:tmpl w:val="2B98F5E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2B1B94"/>
    <w:multiLevelType w:val="multilevel"/>
    <w:tmpl w:val="7C3EDF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1C0F2B"/>
    <w:multiLevelType w:val="multilevel"/>
    <w:tmpl w:val="373C82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3FF2570"/>
    <w:multiLevelType w:val="multilevel"/>
    <w:tmpl w:val="C06C6FB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0">
    <w:nsid w:val="6FED1B61"/>
    <w:multiLevelType w:val="hybridMultilevel"/>
    <w:tmpl w:val="D46E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AD59E1"/>
    <w:multiLevelType w:val="hybridMultilevel"/>
    <w:tmpl w:val="BE902C7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8B5942"/>
    <w:multiLevelType w:val="hybridMultilevel"/>
    <w:tmpl w:val="FA9AAF6E"/>
    <w:lvl w:ilvl="0" w:tplc="6994B4B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"/>
  </w:num>
  <w:num w:numId="5">
    <w:abstractNumId w:val="2"/>
  </w:num>
  <w:num w:numId="6">
    <w:abstractNumId w:val="10"/>
  </w:num>
  <w:num w:numId="7">
    <w:abstractNumId w:val="4"/>
  </w:num>
  <w:num w:numId="8">
    <w:abstractNumId w:val="12"/>
  </w:num>
  <w:num w:numId="9">
    <w:abstractNumId w:val="0"/>
  </w:num>
  <w:num w:numId="10">
    <w:abstractNumId w:val="3"/>
  </w:num>
  <w:num w:numId="11">
    <w:abstractNumId w:val="7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41D"/>
    <w:rsid w:val="00002B8A"/>
    <w:rsid w:val="00003255"/>
    <w:rsid w:val="00004134"/>
    <w:rsid w:val="00022EA1"/>
    <w:rsid w:val="00024C32"/>
    <w:rsid w:val="00025B0E"/>
    <w:rsid w:val="00031CF2"/>
    <w:rsid w:val="000617F7"/>
    <w:rsid w:val="00071216"/>
    <w:rsid w:val="00083C7D"/>
    <w:rsid w:val="00092594"/>
    <w:rsid w:val="0009548F"/>
    <w:rsid w:val="000A2C7C"/>
    <w:rsid w:val="000A5E3D"/>
    <w:rsid w:val="000A74B1"/>
    <w:rsid w:val="000B72FD"/>
    <w:rsid w:val="000C3189"/>
    <w:rsid w:val="000D5B51"/>
    <w:rsid w:val="000E5D1B"/>
    <w:rsid w:val="000F2628"/>
    <w:rsid w:val="000F5A36"/>
    <w:rsid w:val="00105712"/>
    <w:rsid w:val="001162A2"/>
    <w:rsid w:val="00126C4D"/>
    <w:rsid w:val="001355A3"/>
    <w:rsid w:val="00143C1B"/>
    <w:rsid w:val="00144709"/>
    <w:rsid w:val="001468F5"/>
    <w:rsid w:val="00152D3C"/>
    <w:rsid w:val="00156340"/>
    <w:rsid w:val="00164058"/>
    <w:rsid w:val="0018101E"/>
    <w:rsid w:val="001816B1"/>
    <w:rsid w:val="001848A4"/>
    <w:rsid w:val="001A0C96"/>
    <w:rsid w:val="001A7C15"/>
    <w:rsid w:val="001B1F66"/>
    <w:rsid w:val="001B51A0"/>
    <w:rsid w:val="001C0B0C"/>
    <w:rsid w:val="001C6835"/>
    <w:rsid w:val="001F2479"/>
    <w:rsid w:val="001F6114"/>
    <w:rsid w:val="00201EDB"/>
    <w:rsid w:val="00203E73"/>
    <w:rsid w:val="002069C3"/>
    <w:rsid w:val="0022548E"/>
    <w:rsid w:val="00231C66"/>
    <w:rsid w:val="00240662"/>
    <w:rsid w:val="00240939"/>
    <w:rsid w:val="002458AE"/>
    <w:rsid w:val="002543A4"/>
    <w:rsid w:val="00260F23"/>
    <w:rsid w:val="002645F5"/>
    <w:rsid w:val="002652D6"/>
    <w:rsid w:val="0026569E"/>
    <w:rsid w:val="00267A43"/>
    <w:rsid w:val="002734AC"/>
    <w:rsid w:val="0027444B"/>
    <w:rsid w:val="00280373"/>
    <w:rsid w:val="00281931"/>
    <w:rsid w:val="0028194A"/>
    <w:rsid w:val="002938A3"/>
    <w:rsid w:val="002A3244"/>
    <w:rsid w:val="002B4145"/>
    <w:rsid w:val="002C3A53"/>
    <w:rsid w:val="002C4E7B"/>
    <w:rsid w:val="002C7059"/>
    <w:rsid w:val="002D178E"/>
    <w:rsid w:val="002D7A77"/>
    <w:rsid w:val="002F03E3"/>
    <w:rsid w:val="002F1858"/>
    <w:rsid w:val="002F7E91"/>
    <w:rsid w:val="003071C6"/>
    <w:rsid w:val="00314AE0"/>
    <w:rsid w:val="00325656"/>
    <w:rsid w:val="003322AE"/>
    <w:rsid w:val="003332CA"/>
    <w:rsid w:val="00337D05"/>
    <w:rsid w:val="003454F9"/>
    <w:rsid w:val="00353374"/>
    <w:rsid w:val="00356EE6"/>
    <w:rsid w:val="00360921"/>
    <w:rsid w:val="00363120"/>
    <w:rsid w:val="0036716C"/>
    <w:rsid w:val="00367BD1"/>
    <w:rsid w:val="0037244F"/>
    <w:rsid w:val="0038132D"/>
    <w:rsid w:val="00383430"/>
    <w:rsid w:val="00385A0E"/>
    <w:rsid w:val="00386BB0"/>
    <w:rsid w:val="00394A67"/>
    <w:rsid w:val="00397AB3"/>
    <w:rsid w:val="003B2997"/>
    <w:rsid w:val="003C385F"/>
    <w:rsid w:val="003C672A"/>
    <w:rsid w:val="003D3C7C"/>
    <w:rsid w:val="003E5A89"/>
    <w:rsid w:val="003F60CE"/>
    <w:rsid w:val="00404639"/>
    <w:rsid w:val="00430F3D"/>
    <w:rsid w:val="00436194"/>
    <w:rsid w:val="004403B0"/>
    <w:rsid w:val="00441BC4"/>
    <w:rsid w:val="00444BE5"/>
    <w:rsid w:val="00445A20"/>
    <w:rsid w:val="00466AC0"/>
    <w:rsid w:val="00474411"/>
    <w:rsid w:val="00474A86"/>
    <w:rsid w:val="00477075"/>
    <w:rsid w:val="00490468"/>
    <w:rsid w:val="004928AC"/>
    <w:rsid w:val="004B3E42"/>
    <w:rsid w:val="004D04B0"/>
    <w:rsid w:val="004D635F"/>
    <w:rsid w:val="004E052D"/>
    <w:rsid w:val="004E3495"/>
    <w:rsid w:val="004F78A7"/>
    <w:rsid w:val="004F7BDF"/>
    <w:rsid w:val="00501844"/>
    <w:rsid w:val="00502918"/>
    <w:rsid w:val="005073E9"/>
    <w:rsid w:val="00524EA7"/>
    <w:rsid w:val="005302FC"/>
    <w:rsid w:val="00530576"/>
    <w:rsid w:val="00540A18"/>
    <w:rsid w:val="0055041D"/>
    <w:rsid w:val="005540B9"/>
    <w:rsid w:val="00566AF2"/>
    <w:rsid w:val="00571FF2"/>
    <w:rsid w:val="005A0900"/>
    <w:rsid w:val="005A49F3"/>
    <w:rsid w:val="005B30A3"/>
    <w:rsid w:val="005B497B"/>
    <w:rsid w:val="005B49B9"/>
    <w:rsid w:val="005B5AFC"/>
    <w:rsid w:val="005B6F2F"/>
    <w:rsid w:val="005B7798"/>
    <w:rsid w:val="005C6087"/>
    <w:rsid w:val="005D7DF5"/>
    <w:rsid w:val="005E40F4"/>
    <w:rsid w:val="005E4BC1"/>
    <w:rsid w:val="005F4699"/>
    <w:rsid w:val="006067B0"/>
    <w:rsid w:val="00607F78"/>
    <w:rsid w:val="006176C1"/>
    <w:rsid w:val="0062606C"/>
    <w:rsid w:val="00630065"/>
    <w:rsid w:val="0063303C"/>
    <w:rsid w:val="00636292"/>
    <w:rsid w:val="00637643"/>
    <w:rsid w:val="006403F6"/>
    <w:rsid w:val="00640537"/>
    <w:rsid w:val="0064119D"/>
    <w:rsid w:val="00643860"/>
    <w:rsid w:val="0065090E"/>
    <w:rsid w:val="00673BCE"/>
    <w:rsid w:val="00684E70"/>
    <w:rsid w:val="0068685F"/>
    <w:rsid w:val="006868EC"/>
    <w:rsid w:val="00686E30"/>
    <w:rsid w:val="006906C2"/>
    <w:rsid w:val="006A60CC"/>
    <w:rsid w:val="006B3F34"/>
    <w:rsid w:val="006B721B"/>
    <w:rsid w:val="006C6A8C"/>
    <w:rsid w:val="006D4B8A"/>
    <w:rsid w:val="006E3647"/>
    <w:rsid w:val="006F22D9"/>
    <w:rsid w:val="006F2D32"/>
    <w:rsid w:val="00705B46"/>
    <w:rsid w:val="00706CDF"/>
    <w:rsid w:val="0071462E"/>
    <w:rsid w:val="0073397E"/>
    <w:rsid w:val="00745921"/>
    <w:rsid w:val="007500FA"/>
    <w:rsid w:val="00756ECC"/>
    <w:rsid w:val="007609EE"/>
    <w:rsid w:val="00774416"/>
    <w:rsid w:val="00784602"/>
    <w:rsid w:val="00791AA2"/>
    <w:rsid w:val="00792845"/>
    <w:rsid w:val="007A73CB"/>
    <w:rsid w:val="007B4442"/>
    <w:rsid w:val="007B4D00"/>
    <w:rsid w:val="007B6A1F"/>
    <w:rsid w:val="007B78FB"/>
    <w:rsid w:val="007C52C8"/>
    <w:rsid w:val="007C5F4D"/>
    <w:rsid w:val="007D0433"/>
    <w:rsid w:val="007D4F3B"/>
    <w:rsid w:val="007E4FB7"/>
    <w:rsid w:val="00800938"/>
    <w:rsid w:val="00801AA7"/>
    <w:rsid w:val="00807372"/>
    <w:rsid w:val="0081225C"/>
    <w:rsid w:val="008137F4"/>
    <w:rsid w:val="00830362"/>
    <w:rsid w:val="008319BE"/>
    <w:rsid w:val="008336C1"/>
    <w:rsid w:val="00840F1F"/>
    <w:rsid w:val="00851D8F"/>
    <w:rsid w:val="00852BC3"/>
    <w:rsid w:val="00853D97"/>
    <w:rsid w:val="0085612D"/>
    <w:rsid w:val="0085781E"/>
    <w:rsid w:val="008730AA"/>
    <w:rsid w:val="00881359"/>
    <w:rsid w:val="00887AA7"/>
    <w:rsid w:val="008A27AD"/>
    <w:rsid w:val="008A27B4"/>
    <w:rsid w:val="008A716B"/>
    <w:rsid w:val="008B2AFB"/>
    <w:rsid w:val="008B4B2B"/>
    <w:rsid w:val="008C5599"/>
    <w:rsid w:val="008D6238"/>
    <w:rsid w:val="008E63BA"/>
    <w:rsid w:val="008F1B38"/>
    <w:rsid w:val="00904B4F"/>
    <w:rsid w:val="009100DF"/>
    <w:rsid w:val="00911490"/>
    <w:rsid w:val="00911DC3"/>
    <w:rsid w:val="0092444F"/>
    <w:rsid w:val="00926060"/>
    <w:rsid w:val="0092701A"/>
    <w:rsid w:val="00935E20"/>
    <w:rsid w:val="00941AEF"/>
    <w:rsid w:val="00942C16"/>
    <w:rsid w:val="00962650"/>
    <w:rsid w:val="0096278F"/>
    <w:rsid w:val="00973097"/>
    <w:rsid w:val="009776A1"/>
    <w:rsid w:val="0099183C"/>
    <w:rsid w:val="009A698B"/>
    <w:rsid w:val="009B2026"/>
    <w:rsid w:val="009B7CBD"/>
    <w:rsid w:val="009C2A18"/>
    <w:rsid w:val="009D3663"/>
    <w:rsid w:val="009E418C"/>
    <w:rsid w:val="009E5FDB"/>
    <w:rsid w:val="00A15160"/>
    <w:rsid w:val="00A21CA6"/>
    <w:rsid w:val="00A32210"/>
    <w:rsid w:val="00A350FB"/>
    <w:rsid w:val="00A36E0D"/>
    <w:rsid w:val="00A53C77"/>
    <w:rsid w:val="00A54A9E"/>
    <w:rsid w:val="00A55CB2"/>
    <w:rsid w:val="00A60E92"/>
    <w:rsid w:val="00A6268C"/>
    <w:rsid w:val="00A6521C"/>
    <w:rsid w:val="00A724FA"/>
    <w:rsid w:val="00A741D5"/>
    <w:rsid w:val="00A824EA"/>
    <w:rsid w:val="00A85ECB"/>
    <w:rsid w:val="00A90234"/>
    <w:rsid w:val="00A927A5"/>
    <w:rsid w:val="00AB62BD"/>
    <w:rsid w:val="00AC1FBE"/>
    <w:rsid w:val="00AD0DAF"/>
    <w:rsid w:val="00AD7A2D"/>
    <w:rsid w:val="00AE5C71"/>
    <w:rsid w:val="00AF4EB9"/>
    <w:rsid w:val="00B25C85"/>
    <w:rsid w:val="00B30D7C"/>
    <w:rsid w:val="00B358E4"/>
    <w:rsid w:val="00B3626B"/>
    <w:rsid w:val="00B36B3F"/>
    <w:rsid w:val="00B36EF7"/>
    <w:rsid w:val="00B56470"/>
    <w:rsid w:val="00B56BA1"/>
    <w:rsid w:val="00B65DD1"/>
    <w:rsid w:val="00B6721B"/>
    <w:rsid w:val="00B851F7"/>
    <w:rsid w:val="00B87500"/>
    <w:rsid w:val="00B92466"/>
    <w:rsid w:val="00BB13D9"/>
    <w:rsid w:val="00BC691F"/>
    <w:rsid w:val="00BC7380"/>
    <w:rsid w:val="00BD4E3E"/>
    <w:rsid w:val="00BD5C5F"/>
    <w:rsid w:val="00BE6A35"/>
    <w:rsid w:val="00BF1D74"/>
    <w:rsid w:val="00BF5DE7"/>
    <w:rsid w:val="00BF67A1"/>
    <w:rsid w:val="00C24241"/>
    <w:rsid w:val="00C2484B"/>
    <w:rsid w:val="00C25AD4"/>
    <w:rsid w:val="00C27D08"/>
    <w:rsid w:val="00C34F57"/>
    <w:rsid w:val="00C433D3"/>
    <w:rsid w:val="00C463B5"/>
    <w:rsid w:val="00C5156B"/>
    <w:rsid w:val="00C54005"/>
    <w:rsid w:val="00C60585"/>
    <w:rsid w:val="00C62337"/>
    <w:rsid w:val="00C64671"/>
    <w:rsid w:val="00C73558"/>
    <w:rsid w:val="00C77DAA"/>
    <w:rsid w:val="00C94EE1"/>
    <w:rsid w:val="00CA2116"/>
    <w:rsid w:val="00CB2529"/>
    <w:rsid w:val="00CD03E8"/>
    <w:rsid w:val="00CD6497"/>
    <w:rsid w:val="00CF333E"/>
    <w:rsid w:val="00D02864"/>
    <w:rsid w:val="00D0343A"/>
    <w:rsid w:val="00D05106"/>
    <w:rsid w:val="00D053F8"/>
    <w:rsid w:val="00D200AE"/>
    <w:rsid w:val="00D2010C"/>
    <w:rsid w:val="00D24597"/>
    <w:rsid w:val="00D254C3"/>
    <w:rsid w:val="00D365CE"/>
    <w:rsid w:val="00D4301D"/>
    <w:rsid w:val="00D45451"/>
    <w:rsid w:val="00D65297"/>
    <w:rsid w:val="00D67108"/>
    <w:rsid w:val="00D72FED"/>
    <w:rsid w:val="00D7366B"/>
    <w:rsid w:val="00D8016B"/>
    <w:rsid w:val="00D82047"/>
    <w:rsid w:val="00D8336C"/>
    <w:rsid w:val="00D91219"/>
    <w:rsid w:val="00D92FB3"/>
    <w:rsid w:val="00D95018"/>
    <w:rsid w:val="00D95037"/>
    <w:rsid w:val="00D962C1"/>
    <w:rsid w:val="00DA1F7A"/>
    <w:rsid w:val="00DA29C4"/>
    <w:rsid w:val="00DB09DA"/>
    <w:rsid w:val="00DC52C9"/>
    <w:rsid w:val="00DD161A"/>
    <w:rsid w:val="00DD3400"/>
    <w:rsid w:val="00DD6B92"/>
    <w:rsid w:val="00DE455F"/>
    <w:rsid w:val="00DE5258"/>
    <w:rsid w:val="00DF0C80"/>
    <w:rsid w:val="00E110E1"/>
    <w:rsid w:val="00E135E1"/>
    <w:rsid w:val="00E22222"/>
    <w:rsid w:val="00E26056"/>
    <w:rsid w:val="00E31BE2"/>
    <w:rsid w:val="00E47898"/>
    <w:rsid w:val="00E6317C"/>
    <w:rsid w:val="00E81C10"/>
    <w:rsid w:val="00E97DDE"/>
    <w:rsid w:val="00EA0DEF"/>
    <w:rsid w:val="00EA1228"/>
    <w:rsid w:val="00EA65D5"/>
    <w:rsid w:val="00EC67BD"/>
    <w:rsid w:val="00ED1B30"/>
    <w:rsid w:val="00ED2A7A"/>
    <w:rsid w:val="00ED6A7D"/>
    <w:rsid w:val="00EE7145"/>
    <w:rsid w:val="00EF3B22"/>
    <w:rsid w:val="00EF65C5"/>
    <w:rsid w:val="00EF6786"/>
    <w:rsid w:val="00EF722A"/>
    <w:rsid w:val="00F133AD"/>
    <w:rsid w:val="00F21FB1"/>
    <w:rsid w:val="00F42BD5"/>
    <w:rsid w:val="00F4758D"/>
    <w:rsid w:val="00F478B7"/>
    <w:rsid w:val="00F54B2D"/>
    <w:rsid w:val="00F80369"/>
    <w:rsid w:val="00F81C85"/>
    <w:rsid w:val="00F90810"/>
    <w:rsid w:val="00FA2819"/>
    <w:rsid w:val="00FB08BE"/>
    <w:rsid w:val="00FD51DF"/>
    <w:rsid w:val="00FD5F68"/>
    <w:rsid w:val="00FE377E"/>
    <w:rsid w:val="00FF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Название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0">
    <w:name w:val="Заголовок 1 Знак"/>
    <w:link w:val="1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34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34"/>
    <w:locked/>
    <w:rsid w:val="005A0900"/>
    <w:rPr>
      <w:sz w:val="22"/>
      <w:szCs w:val="22"/>
      <w:lang w:eastAsia="en-US"/>
    </w:rPr>
  </w:style>
  <w:style w:type="paragraph" w:styleId="ad">
    <w:name w:val="TOC Heading"/>
    <w:basedOn w:val="1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1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1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2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2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3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4">
    <w:name w:val="Заголовок №1_"/>
    <w:link w:val="15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unhideWhenUsed/>
    <w:rsid w:val="00092594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092594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ConsPlusNormal">
    <w:name w:val="ConsPlusNormal"/>
    <w:rsid w:val="007D4F3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pple-converted-space">
    <w:name w:val="apple-converted-space"/>
    <w:rsid w:val="00002B8A"/>
  </w:style>
  <w:style w:type="paragraph" w:customStyle="1" w:styleId="headertext">
    <w:name w:val="headertext"/>
    <w:basedOn w:val="a"/>
    <w:rsid w:val="006B721B"/>
    <w:pPr>
      <w:widowControl/>
      <w:spacing w:before="100" w:beforeAutospacing="1" w:after="100" w:afterAutospacing="1"/>
    </w:pPr>
    <w:rPr>
      <w:rFonts w:cs="Times New Roman"/>
      <w:color w:val="auto"/>
    </w:rPr>
  </w:style>
  <w:style w:type="paragraph" w:customStyle="1" w:styleId="formattext">
    <w:name w:val="formattext"/>
    <w:basedOn w:val="a"/>
    <w:rsid w:val="004928AC"/>
    <w:pPr>
      <w:widowControl/>
      <w:spacing w:before="100" w:beforeAutospacing="1" w:after="100" w:afterAutospacing="1"/>
    </w:pPr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Название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0">
    <w:name w:val="Заголовок 1 Знак"/>
    <w:link w:val="1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34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99"/>
    <w:locked/>
    <w:rsid w:val="005A0900"/>
    <w:rPr>
      <w:sz w:val="22"/>
      <w:szCs w:val="22"/>
      <w:lang w:eastAsia="en-US"/>
    </w:rPr>
  </w:style>
  <w:style w:type="paragraph" w:styleId="ad">
    <w:name w:val="TOC Heading"/>
    <w:basedOn w:val="1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1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1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2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2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3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4">
    <w:name w:val="Заголовок №1_"/>
    <w:link w:val="15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unhideWhenUsed/>
    <w:rsid w:val="00092594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092594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ConsPlusNormal">
    <w:name w:val="ConsPlusNormal"/>
    <w:rsid w:val="007D4F3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pple-converted-space">
    <w:name w:val="apple-converted-space"/>
    <w:rsid w:val="00002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5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9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B772E-0175-494F-8DDA-0CB7568A8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11</Pages>
  <Words>3214</Words>
  <Characters>18324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Иченец Анна Евгеньевна</dc:creator>
  <cp:lastModifiedBy>Конченко Лариса Александровна</cp:lastModifiedBy>
  <cp:revision>8</cp:revision>
  <cp:lastPrinted>2017-01-31T08:43:00Z</cp:lastPrinted>
  <dcterms:created xsi:type="dcterms:W3CDTF">2018-03-22T07:25:00Z</dcterms:created>
  <dcterms:modified xsi:type="dcterms:W3CDTF">2018-04-16T09:00:00Z</dcterms:modified>
</cp:coreProperties>
</file>