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8" w:rsidRPr="00C9684B" w:rsidRDefault="00853F08" w:rsidP="00853F08">
      <w:pPr>
        <w:spacing w:line="360" w:lineRule="auto"/>
        <w:rPr>
          <w:i/>
          <w:iCs/>
        </w:rPr>
      </w:pPr>
      <w:r w:rsidRPr="00C9684B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853F08" w:rsidRPr="00C9684B" w:rsidRDefault="00853F08" w:rsidP="00853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9684B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853F08" w:rsidRPr="00C9684B" w:rsidRDefault="00853F08" w:rsidP="00853F08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>В СРО «СОЮЗАТОМСТРОЙ»</w:t>
      </w:r>
    </w:p>
    <w:p w:rsidR="00853F08" w:rsidRPr="00C9684B" w:rsidRDefault="00853F08" w:rsidP="00853F08">
      <w:pPr>
        <w:spacing w:line="360" w:lineRule="auto"/>
        <w:ind w:left="4678"/>
        <w:jc w:val="right"/>
        <w:rPr>
          <w:sz w:val="28"/>
          <w:szCs w:val="28"/>
        </w:rPr>
      </w:pPr>
      <w:r w:rsidRPr="00C9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08" w:rsidRPr="00C9684B" w:rsidRDefault="00853F08" w:rsidP="00853F08">
      <w:pPr>
        <w:jc w:val="center"/>
        <w:rPr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3F08" w:rsidRPr="00C9684B" w:rsidRDefault="00853F08" w:rsidP="00853F08">
      <w:pPr>
        <w:jc w:val="center"/>
        <w:rPr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15A81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реестр членов СРО «СОЮЗАТОМСТРОЙ»</w:t>
      </w:r>
    </w:p>
    <w:p w:rsidR="00853F08" w:rsidRPr="002A740F" w:rsidRDefault="00853F08" w:rsidP="00853F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5A81">
        <w:rPr>
          <w:rFonts w:ascii="Times New Roman" w:hAnsi="Times New Roman" w:cs="Times New Roman"/>
          <w:sz w:val="24"/>
          <w:szCs w:val="24"/>
        </w:rPr>
        <w:t>внести изменения в реестр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0F">
        <w:rPr>
          <w:rFonts w:ascii="Times New Roman" w:hAnsi="Times New Roman" w:cs="Times New Roman"/>
          <w:sz w:val="24"/>
          <w:szCs w:val="24"/>
        </w:rPr>
        <w:t xml:space="preserve">СРО «СОЮЗАТОМСТРОЙ» _____________________ </w:t>
      </w:r>
      <w:r w:rsidRPr="002A740F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>.</w:t>
      </w: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Сообщаю следующие сведения, необходимые, в том числе, для внесения в реестр членов:</w:t>
      </w: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853F08" w:rsidRPr="002A740F" w:rsidTr="00527D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53F08" w:rsidRPr="002A740F" w:rsidTr="00527D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3. Полное и сокращенное наименование юридического лица (в соответствии с учредительными документами)_____________________________________________________________________________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4. Адрес регистрации юридического лица (юридический адрес)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A740F">
        <w:rPr>
          <w:rFonts w:ascii="Times New Roman" w:hAnsi="Times New Roman" w:cs="Times New Roman"/>
          <w:sz w:val="24"/>
          <w:szCs w:val="24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5. Контактные данные 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A740F">
        <w:rPr>
          <w:rFonts w:ascii="Times New Roman" w:hAnsi="Times New Roman" w:cs="Times New Roman"/>
          <w:sz w:val="24"/>
          <w:szCs w:val="24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6. </w:t>
      </w:r>
      <w:r w:rsidRPr="002A740F">
        <w:rPr>
          <w:rFonts w:ascii="Times New Roman" w:hAnsi="Times New Roman" w:cs="Times New Roman"/>
          <w:i/>
          <w:sz w:val="24"/>
          <w:szCs w:val="24"/>
        </w:rPr>
        <w:t>__________________________ (сокращенное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 xml:space="preserve"> планирует выполнять 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9"/>
        <w:gridCol w:w="812"/>
      </w:tblGrid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до 60 млн. руб. (1 уровень, 100 000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 500 млн. руб. (2 уровень, 500 000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 3 млрд. руб. (3 уровень, 1 500 000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 xml:space="preserve">4) до 10 млрд.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уровень, 2 </w:t>
            </w:r>
            <w:r>
              <w:t>000 000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5)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руб. и более (5 уровень, 5 000 000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7</w:t>
      </w:r>
      <w:r w:rsidRPr="002A740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2A740F">
        <w:rPr>
          <w:rFonts w:ascii="Times New Roman" w:hAnsi="Times New Roman" w:cs="Times New Roman"/>
          <w:sz w:val="24"/>
          <w:szCs w:val="24"/>
        </w:rPr>
        <w:t xml:space="preserve">. </w:t>
      </w:r>
      <w:r w:rsidRPr="002A740F">
        <w:rPr>
          <w:rFonts w:ascii="Times New Roman" w:hAnsi="Times New Roman" w:cs="Times New Roman"/>
          <w:i/>
          <w:sz w:val="24"/>
          <w:szCs w:val="24"/>
        </w:rPr>
        <w:t>_________________________ (сокращенное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 xml:space="preserve"> (имеет намерения / намерения отсутствуют) </w:t>
      </w:r>
      <w:r w:rsidRPr="002A740F">
        <w:rPr>
          <w:rFonts w:ascii="Times New Roman" w:hAnsi="Times New Roman" w:cs="Times New Roman"/>
          <w:bCs/>
          <w:sz w:val="24"/>
          <w:szCs w:val="24"/>
        </w:rPr>
        <w:t xml:space="preserve">принимать участие в закупках работ и  </w:t>
      </w:r>
      <w:r w:rsidRPr="002A740F">
        <w:rPr>
          <w:rFonts w:ascii="Times New Roman" w:hAnsi="Times New Roman" w:cs="Times New Roman"/>
          <w:sz w:val="24"/>
          <w:szCs w:val="24"/>
        </w:rPr>
        <w:t>выполнять строительство, реконструкцию, капитальный ремонт объектов капитального строительства на конкурсной основе</w:t>
      </w:r>
      <w:r w:rsidRPr="002A740F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 в случаях</w:t>
      </w:r>
      <w:r w:rsidRPr="002A740F">
        <w:rPr>
          <w:rFonts w:ascii="Times New Roman" w:hAnsi="Times New Roman" w:cs="Times New Roman"/>
          <w:sz w:val="24"/>
          <w:szCs w:val="24"/>
        </w:rPr>
        <w:t>, если предусмотренный размер обязательств по таким договорам составляет:</w:t>
      </w: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5"/>
        <w:gridCol w:w="812"/>
      </w:tblGrid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1) до 60 млн. руб. (1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2) до 500 млн. руб. (2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2 500 000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3) до 3 млрд. руб. (3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4 500 000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4) до 10 млрд. руб. (4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7 000 000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5) 10 млрд. руб. и более (5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25 000 000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 (нужное отметить):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853F08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Pr="002A740F">
        <w:rPr>
          <w:rFonts w:ascii="Times New Roman" w:hAnsi="Times New Roman" w:cs="Times New Roman"/>
          <w:sz w:val="24"/>
          <w:szCs w:val="24"/>
        </w:rPr>
        <w:tab/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    /расшифровка подписи/</w:t>
      </w:r>
      <w:r w:rsidRPr="002A740F">
        <w:rPr>
          <w:rFonts w:ascii="Times New Roman" w:hAnsi="Times New Roman" w:cs="Times New Roman"/>
          <w:sz w:val="24"/>
          <w:szCs w:val="24"/>
        </w:rPr>
        <w:tab/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                  дата</w:t>
      </w:r>
    </w:p>
    <w:p w:rsidR="00C82FBD" w:rsidRDefault="00C82FBD" w:rsidP="00853F08">
      <w:pPr>
        <w:spacing w:line="240" w:lineRule="auto"/>
        <w:jc w:val="both"/>
      </w:pPr>
    </w:p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6A" w:rsidRDefault="00E6186A" w:rsidP="00853F08">
      <w:pPr>
        <w:spacing w:line="240" w:lineRule="auto"/>
      </w:pPr>
      <w:r>
        <w:separator/>
      </w:r>
    </w:p>
  </w:endnote>
  <w:endnote w:type="continuationSeparator" w:id="0">
    <w:p w:rsidR="00E6186A" w:rsidRDefault="00E6186A" w:rsidP="00853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6A" w:rsidRDefault="00E6186A" w:rsidP="00853F08">
      <w:pPr>
        <w:spacing w:line="240" w:lineRule="auto"/>
      </w:pPr>
      <w:r>
        <w:separator/>
      </w:r>
    </w:p>
  </w:footnote>
  <w:footnote w:type="continuationSeparator" w:id="0">
    <w:p w:rsidR="00E6186A" w:rsidRDefault="00E6186A" w:rsidP="00853F08">
      <w:pPr>
        <w:spacing w:line="240" w:lineRule="auto"/>
      </w:pPr>
      <w:r>
        <w:continuationSeparator/>
      </w:r>
    </w:p>
  </w:footnote>
  <w:footnote w:id="1">
    <w:p w:rsidR="00853F08" w:rsidRDefault="00853F08" w:rsidP="00853F08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08"/>
    <w:rsid w:val="0008156C"/>
    <w:rsid w:val="00853F08"/>
    <w:rsid w:val="00AC2AC6"/>
    <w:rsid w:val="00C82FBD"/>
    <w:rsid w:val="00E15A81"/>
    <w:rsid w:val="00E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3F08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53F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53F08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5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53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2</cp:revision>
  <dcterms:created xsi:type="dcterms:W3CDTF">2017-08-14T13:12:00Z</dcterms:created>
  <dcterms:modified xsi:type="dcterms:W3CDTF">2017-08-14T13:12:00Z</dcterms:modified>
</cp:coreProperties>
</file>