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B7" w:rsidRPr="00B26027" w:rsidRDefault="00056967" w:rsidP="005729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5729B7" w:rsidRPr="00B26027">
        <w:rPr>
          <w:rFonts w:ascii="Times New Roman" w:hAnsi="Times New Roman" w:cs="Times New Roman"/>
          <w:sz w:val="24"/>
          <w:szCs w:val="24"/>
        </w:rPr>
        <w:t xml:space="preserve"> раздела 2 </w:t>
      </w:r>
    </w:p>
    <w:p w:rsidR="005729B7" w:rsidRPr="00B26027" w:rsidRDefault="005729B7" w:rsidP="005729B7">
      <w:pPr>
        <w:jc w:val="right"/>
        <w:rPr>
          <w:rFonts w:ascii="Times New Roman" w:hAnsi="Times New Roman" w:cs="Times New Roman"/>
          <w:sz w:val="24"/>
          <w:szCs w:val="24"/>
        </w:rPr>
      </w:pPr>
      <w:r w:rsidRPr="00B26027">
        <w:rPr>
          <w:rFonts w:ascii="Times New Roman" w:hAnsi="Times New Roman" w:cs="Times New Roman"/>
          <w:sz w:val="24"/>
          <w:szCs w:val="24"/>
        </w:rPr>
        <w:t>Положения о членстве в саморегули</w:t>
      </w:r>
      <w:r w:rsidR="00056967">
        <w:rPr>
          <w:rFonts w:ascii="Times New Roman" w:hAnsi="Times New Roman" w:cs="Times New Roman"/>
          <w:sz w:val="24"/>
          <w:szCs w:val="24"/>
        </w:rPr>
        <w:t>руемой организации</w:t>
      </w:r>
    </w:p>
    <w:p w:rsidR="005729B7" w:rsidRDefault="005729B7" w:rsidP="005729B7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Pr="00FD46A5" w:rsidRDefault="005729B7" w:rsidP="005729B7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ПОЛОЖЕНИЕ</w:t>
      </w:r>
    </w:p>
    <w:p w:rsidR="005729B7" w:rsidRPr="00FD46A5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</w:t>
      </w: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АТТЕСТАЦИИ РУКОВОДИТЕЛЕЙ </w:t>
      </w:r>
    </w:p>
    <w:p w:rsidR="005729B7" w:rsidRPr="00FD46A5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 СПЕЦИАЛИСТОВ ОРГАНИЗАЦИЙ – ЧЛЕНОВ </w:t>
      </w:r>
    </w:p>
    <w:p w:rsidR="005729B7" w:rsidRDefault="0005696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СРО </w:t>
      </w:r>
      <w:r w:rsidR="005729B7"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«СОЮЗАТОМСТРОЙ»</w:t>
      </w: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26027" w:rsidRDefault="00B2602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26027" w:rsidRDefault="00B2602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Москва</w:t>
      </w:r>
    </w:p>
    <w:p w:rsidR="00B26027" w:rsidRPr="00FD46A5" w:rsidRDefault="00B2602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1. Общие положения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4 - аттестация) работников, занимающих руководящие должности и специалистов организаций - членов СРО (далее по Приложению 4 соответственно  «руководители»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 xml:space="preserve">и «специалисты»). 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Градостроительный кодекс Российской Федерации;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Трудовой кодекс Российской Федерации;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 xml:space="preserve">- Федеральный Закон Российской Федерации от 01.12.2007 № 315-ФЗ 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«О саморегулируемых организациях»;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056967">
        <w:rPr>
          <w:rFonts w:ascii="Times New Roman" w:hAnsi="Times New Roman" w:cs="Times New Roman"/>
          <w:sz w:val="28"/>
          <w:szCs w:val="28"/>
          <w:lang w:eastAsia="en-US"/>
        </w:rPr>
        <w:t>Минздравсоцразвития</w:t>
      </w:r>
      <w:proofErr w:type="spellEnd"/>
      <w:r w:rsidRPr="00056967">
        <w:rPr>
          <w:rFonts w:ascii="Times New Roman" w:hAnsi="Times New Roman" w:cs="Times New Roman"/>
          <w:sz w:val="28"/>
          <w:szCs w:val="28"/>
          <w:lang w:eastAsia="en-US"/>
        </w:rPr>
        <w:t xml:space="preserve"> России от 23.04.2008 № 188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 xml:space="preserve"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>и градостроительной деятельности».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СРО. </w:t>
      </w:r>
    </w:p>
    <w:p w:rsid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руководителей и специалистов члена СРО проводится не реже одного раза в пять лет.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b/>
          <w:sz w:val="28"/>
          <w:szCs w:val="28"/>
          <w:lang w:eastAsia="en-US"/>
        </w:rPr>
        <w:t>2. Аттестационные требования к руководителям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в области строительства, реконструкции, капитального ремонта.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2.2.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непосредственно занимающиеся организацией работ (и/или участвующие в выполнении работ) в области строительства, реконструкции, капитального ремонта:  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генеральный директор (директор);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технический директор и/или главный инженер;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заместители генерального директора (директора), технического директора и/или главного инженера;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специалисты по организации строительства (руководитель проекта, главный инженер проекта);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директор (заместитель директора) филиала;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главный инженер филиала;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начальник управления (отдела) капитального строительства;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начальник производственно-технического управления (отдела);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начальник отдела строительного контроля (контроля качества);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начальник (руководитель) отдела охраны труда (промышленной, пожарной и экологической безопасности).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принятые на должность 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по основному месту работы.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b/>
          <w:sz w:val="28"/>
          <w:szCs w:val="28"/>
          <w:lang w:eastAsia="en-US"/>
        </w:rPr>
        <w:t>3. Порядок проведения аттестации руководителей в Центральной аттестационной комиссии Организации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руководителей проводится в виде дистанционного компьютерного тестирования Центральной аттестационной комиссией (далее - ЦАК) СРО.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3.2.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исполнительном органе СРО. Персональный состав ЦАК утверждается решением Совета СРО. Состав ЦАК размещается на интернет-сайте СРО в разделе «Аттестация».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предварительное рассмотрение заявления руководителя и принятие решения о допуске к аттестации;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компьютерное тестирование;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оформление протокола по результатам аттестации;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рассмотрение членами ЦАК результатов аттестации.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ЦАК принимает решение о допуске руководителя к аттестации, направляет руководителю письмо о порядке прохождения аттестации,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>в котором указывается информация о порядке доступа в тестирующую систему.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установление факта предоставления недостоверных сведений;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несоблюдение установленных аттестационных требований.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>Тестовое задание для руководителя состоит не менее чем из 50 вопросов, по которым проводится оценка характеристики квалификации необходимой руководителю для осуществления трудовых функций при выполнении членом СРО работ в области строительства, реконструкции, капитального ремонта.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3.8.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>Тестовые вопросы составляются для проверки знаний законодательных и нормативных документов, а так же современных технологий и методов строительства, реконструкции, капитального ремонта: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 xml:space="preserve">за исключением объектов использования атомной энергии, 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3.9.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>Ответственность за своевременное проведение аттестации несет руководитель члена СРО.</w:t>
      </w:r>
    </w:p>
    <w:p w:rsid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4. Основание и порядок выдачи квалификационного аттестата руководителям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4.1. 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от общего количества вопросов тестового задания. 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4.3. 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о повышении квалификации.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>Реестр руководителей, прошедших аттестацию, размещается на интернет-сайте СРО в разделе «Аттестация».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 Основание и порядок аннулирования квалификационного аттестата руководителей 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СРО в случае: 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из компенсационных фондов СРО; 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 привлечения такого руководителя к административной ответственности за правонарушения, допущенные при осуществлении строительства, реконструкции и капитального ремонта.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>Информация об аннулированных квалификационных аттестатах размещается на интернет-сайте СРО.</w:t>
      </w:r>
    </w:p>
    <w:p w:rsidR="00056967" w:rsidRDefault="00056967" w:rsidP="00056967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b/>
          <w:sz w:val="28"/>
          <w:szCs w:val="28"/>
          <w:lang w:eastAsia="en-US"/>
        </w:rPr>
        <w:t>6. Порядок проведения аттестации специалистов члена СРО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>Специалисты проходят аттестацию по месту своей основной работы в аттестационной комиссии (далее - АК).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в области строительства, реконструкции, капитального ремонта. 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>Для аттестации специалистов у члена СРО 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члена СРО. 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6.5.  Положение об АК определяет порядок: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 xml:space="preserve">- прохождения аттестации специалистами; 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аннулирования результата аттестации;</w:t>
      </w:r>
    </w:p>
    <w:p w:rsidR="00056967" w:rsidRPr="00056967" w:rsidRDefault="00056967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967">
        <w:rPr>
          <w:rFonts w:ascii="Times New Roman" w:hAnsi="Times New Roman" w:cs="Times New Roman"/>
          <w:sz w:val="28"/>
          <w:szCs w:val="28"/>
          <w:lang w:eastAsia="en-US"/>
        </w:rPr>
        <w:t>- ведения учета специалистов прошедших аттестацию.</w:t>
      </w:r>
    </w:p>
    <w:p w:rsidR="00056967" w:rsidRPr="00056967" w:rsidRDefault="0026129D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</w:t>
      </w:r>
      <w:r w:rsidR="00056967" w:rsidRPr="0005696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56967"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</w:t>
      </w:r>
      <w:proofErr w:type="spellStart"/>
      <w:r w:rsidR="00056967" w:rsidRPr="00056967">
        <w:rPr>
          <w:rFonts w:ascii="Times New Roman" w:hAnsi="Times New Roman" w:cs="Times New Roman"/>
          <w:sz w:val="28"/>
          <w:szCs w:val="28"/>
          <w:lang w:eastAsia="en-US"/>
        </w:rPr>
        <w:t>т.ч</w:t>
      </w:r>
      <w:proofErr w:type="spellEnd"/>
      <w:r w:rsidR="00056967" w:rsidRPr="00056967">
        <w:rPr>
          <w:rFonts w:ascii="Times New Roman" w:hAnsi="Times New Roman" w:cs="Times New Roman"/>
          <w:sz w:val="28"/>
          <w:szCs w:val="28"/>
          <w:lang w:eastAsia="en-US"/>
        </w:rPr>
        <w:t xml:space="preserve">. председатель АК. </w:t>
      </w:r>
    </w:p>
    <w:p w:rsidR="00056967" w:rsidRPr="00056967" w:rsidRDefault="0026129D" w:rsidP="0005696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bookmarkStart w:id="0" w:name="_GoBack"/>
      <w:bookmarkEnd w:id="0"/>
      <w:r w:rsidR="00056967" w:rsidRPr="0005696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56967" w:rsidRPr="00056967">
        <w:rPr>
          <w:rFonts w:ascii="Times New Roman" w:hAnsi="Times New Roman" w:cs="Times New Roman"/>
          <w:sz w:val="28"/>
          <w:szCs w:val="28"/>
          <w:lang w:eastAsia="en-US"/>
        </w:rPr>
        <w:tab/>
        <w:t>Ответственность за своевременное проведение аттестации специалистов несет руководитель члена СРО.</w:t>
      </w:r>
    </w:p>
    <w:p w:rsidR="005729B7" w:rsidRPr="00056967" w:rsidRDefault="005729B7" w:rsidP="00056967">
      <w:pPr>
        <w:pStyle w:val="a3"/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5729B7" w:rsidRPr="00056967" w:rsidSect="0037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3F" w:rsidRDefault="0017373F" w:rsidP="005729B7">
      <w:pPr>
        <w:spacing w:line="240" w:lineRule="auto"/>
      </w:pPr>
      <w:r>
        <w:separator/>
      </w:r>
    </w:p>
  </w:endnote>
  <w:endnote w:type="continuationSeparator" w:id="0">
    <w:p w:rsidR="0017373F" w:rsidRDefault="0017373F" w:rsidP="00572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3F" w:rsidRDefault="0017373F" w:rsidP="005729B7">
      <w:pPr>
        <w:spacing w:line="240" w:lineRule="auto"/>
      </w:pPr>
      <w:r>
        <w:separator/>
      </w:r>
    </w:p>
  </w:footnote>
  <w:footnote w:type="continuationSeparator" w:id="0">
    <w:p w:rsidR="0017373F" w:rsidRDefault="0017373F" w:rsidP="00572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7"/>
    <w:rsid w:val="00056967"/>
    <w:rsid w:val="0017373F"/>
    <w:rsid w:val="0026129D"/>
    <w:rsid w:val="00373BC9"/>
    <w:rsid w:val="004215A5"/>
    <w:rsid w:val="005729B7"/>
    <w:rsid w:val="00B2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B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29B7"/>
    <w:pPr>
      <w:ind w:left="720"/>
      <w:contextualSpacing/>
    </w:pPr>
  </w:style>
  <w:style w:type="paragraph" w:styleId="a5">
    <w:name w:val="footnote text"/>
    <w:basedOn w:val="a"/>
    <w:link w:val="a6"/>
    <w:semiHidden/>
    <w:rsid w:val="005729B7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72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729B7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5729B7"/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B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29B7"/>
    <w:pPr>
      <w:ind w:left="720"/>
      <w:contextualSpacing/>
    </w:pPr>
  </w:style>
  <w:style w:type="paragraph" w:styleId="a5">
    <w:name w:val="footnote text"/>
    <w:basedOn w:val="a"/>
    <w:link w:val="a6"/>
    <w:semiHidden/>
    <w:rsid w:val="005729B7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72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729B7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5729B7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Конченко Лариса Александровна</dc:creator>
  <cp:lastModifiedBy>Конченко Лариса Александровна</cp:lastModifiedBy>
  <cp:revision>3</cp:revision>
  <cp:lastPrinted>2017-02-17T09:15:00Z</cp:lastPrinted>
  <dcterms:created xsi:type="dcterms:W3CDTF">2017-08-25T08:31:00Z</dcterms:created>
  <dcterms:modified xsi:type="dcterms:W3CDTF">2017-08-25T08:46:00Z</dcterms:modified>
</cp:coreProperties>
</file>